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D81D8" w14:textId="0F71DAFE" w:rsidR="00840D5A" w:rsidRPr="00D34C31" w:rsidRDefault="00840D5A" w:rsidP="00785945">
      <w:pPr>
        <w:jc w:val="center"/>
        <w:rPr>
          <w:rFonts w:ascii="Century Gothic" w:eastAsia="Calibri" w:hAnsi="Century Gothic"/>
          <w:b/>
          <w:sz w:val="22"/>
          <w:szCs w:val="22"/>
          <w:lang w:eastAsia="en-US"/>
        </w:rPr>
      </w:pPr>
      <w:r w:rsidRPr="00D34C31">
        <w:rPr>
          <w:rFonts w:ascii="Century Gothic" w:eastAsia="Calibri" w:hAnsi="Century Gothic"/>
          <w:b/>
          <w:noProof/>
          <w:color w:val="FF0000"/>
          <w:sz w:val="22"/>
          <w:szCs w:val="22"/>
        </w:rPr>
        <w:drawing>
          <wp:anchor distT="0" distB="0" distL="114300" distR="114300" simplePos="0" relativeHeight="251659264" behindDoc="1" locked="0" layoutInCell="1" allowOverlap="1" wp14:anchorId="0F855F35" wp14:editId="3B97F08F">
            <wp:simplePos x="0" y="0"/>
            <wp:positionH relativeFrom="margin">
              <wp:align>center</wp:align>
            </wp:positionH>
            <wp:positionV relativeFrom="paragraph">
              <wp:posOffset>-407670</wp:posOffset>
            </wp:positionV>
            <wp:extent cx="1221740" cy="1153795"/>
            <wp:effectExtent l="0" t="0" r="0" b="8255"/>
            <wp:wrapNone/>
            <wp:docPr id="1" name="Picture 1" descr="Description: m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mp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21740" cy="1153795"/>
                    </a:xfrm>
                    <a:prstGeom prst="rect">
                      <a:avLst/>
                    </a:prstGeom>
                    <a:noFill/>
                    <a:ln>
                      <a:noFill/>
                    </a:ln>
                  </pic:spPr>
                </pic:pic>
              </a:graphicData>
            </a:graphic>
          </wp:anchor>
        </w:drawing>
      </w:r>
    </w:p>
    <w:p w14:paraId="579B23FE" w14:textId="77777777" w:rsidR="00840D5A" w:rsidRPr="00D34C31" w:rsidRDefault="00840D5A" w:rsidP="00785945">
      <w:pPr>
        <w:jc w:val="center"/>
        <w:rPr>
          <w:rFonts w:ascii="Century Gothic" w:eastAsia="Calibri" w:hAnsi="Century Gothic"/>
          <w:i/>
          <w:color w:val="548DD4"/>
          <w:sz w:val="22"/>
          <w:szCs w:val="22"/>
          <w:lang w:eastAsia="en-US"/>
        </w:rPr>
      </w:pPr>
    </w:p>
    <w:p w14:paraId="75C0B005" w14:textId="77777777" w:rsidR="00840D5A" w:rsidRPr="00D34C31" w:rsidRDefault="00840D5A" w:rsidP="00785945">
      <w:pPr>
        <w:jc w:val="center"/>
        <w:rPr>
          <w:rFonts w:ascii="Century Gothic" w:eastAsia="Calibri" w:hAnsi="Century Gothic"/>
          <w:i/>
          <w:color w:val="548DD4"/>
          <w:sz w:val="22"/>
          <w:szCs w:val="22"/>
          <w:lang w:eastAsia="en-US"/>
        </w:rPr>
      </w:pPr>
    </w:p>
    <w:p w14:paraId="580B4176" w14:textId="77777777" w:rsidR="00785945" w:rsidRPr="00D34C31" w:rsidRDefault="00785945" w:rsidP="007F7FB5">
      <w:pPr>
        <w:rPr>
          <w:rFonts w:ascii="Century Gothic" w:eastAsia="Calibri" w:hAnsi="Century Gothic"/>
          <w:i/>
          <w:color w:val="548DD4"/>
          <w:sz w:val="22"/>
          <w:szCs w:val="22"/>
          <w:lang w:eastAsia="en-US"/>
        </w:rPr>
      </w:pPr>
    </w:p>
    <w:p w14:paraId="40BE9203" w14:textId="77777777" w:rsidR="003F374C" w:rsidRPr="008F7C5F" w:rsidRDefault="003F374C" w:rsidP="003F374C">
      <w:pPr>
        <w:jc w:val="center"/>
        <w:rPr>
          <w:rFonts w:ascii="Century Gothic" w:hAnsi="Century Gothic"/>
          <w:b/>
          <w:color w:val="548DD4"/>
          <w:sz w:val="22"/>
          <w:szCs w:val="22"/>
        </w:rPr>
      </w:pPr>
      <w:bookmarkStart w:id="0" w:name="_Hlk177644959"/>
      <w:r w:rsidRPr="008F7C5F">
        <w:rPr>
          <w:rFonts w:ascii="Century Gothic" w:hAnsi="Century Gothic"/>
          <w:b/>
          <w:color w:val="548DD4"/>
          <w:sz w:val="22"/>
          <w:szCs w:val="22"/>
        </w:rPr>
        <w:t>Malden Parochial Church of England Primary School</w:t>
      </w:r>
    </w:p>
    <w:p w14:paraId="69F4616B" w14:textId="77777777" w:rsidR="003F374C" w:rsidRPr="008F7C5F" w:rsidRDefault="003F374C" w:rsidP="003F374C">
      <w:pPr>
        <w:jc w:val="center"/>
        <w:rPr>
          <w:rFonts w:ascii="Century Gothic" w:hAnsi="Century Gothic"/>
          <w:b/>
          <w:color w:val="FF0000"/>
          <w:sz w:val="22"/>
          <w:szCs w:val="22"/>
        </w:rPr>
      </w:pPr>
      <w:r w:rsidRPr="008F7C5F">
        <w:rPr>
          <w:rFonts w:ascii="Century Gothic" w:hAnsi="Century Gothic"/>
          <w:b/>
          <w:color w:val="FF0000"/>
          <w:sz w:val="22"/>
          <w:szCs w:val="22"/>
        </w:rPr>
        <w:t>Reflecting the Kingdom of God by Enriching and Transforming Lives</w:t>
      </w:r>
    </w:p>
    <w:p w14:paraId="3A054872" w14:textId="77777777" w:rsidR="005A1DB7" w:rsidRPr="00D34C31" w:rsidRDefault="005A1DB7" w:rsidP="005A1DB7">
      <w:pPr>
        <w:rPr>
          <w:rFonts w:ascii="Century Gothic" w:hAnsi="Century Gothic"/>
          <w:b/>
          <w:sz w:val="22"/>
          <w:szCs w:val="22"/>
          <w:u w:val="single"/>
        </w:rPr>
      </w:pPr>
      <w:bookmarkStart w:id="1" w:name="_GoBack"/>
      <w:bookmarkEnd w:id="0"/>
      <w:bookmarkEnd w:id="1"/>
    </w:p>
    <w:p w14:paraId="448AEBBB" w14:textId="75F69B45" w:rsidR="00840D5A" w:rsidRPr="00D34C31" w:rsidRDefault="00D50BAF" w:rsidP="00785945">
      <w:pPr>
        <w:jc w:val="center"/>
        <w:rPr>
          <w:rFonts w:ascii="Century Gothic" w:hAnsi="Century Gothic"/>
          <w:b/>
          <w:sz w:val="22"/>
          <w:szCs w:val="22"/>
          <w:u w:val="single"/>
        </w:rPr>
      </w:pPr>
      <w:r w:rsidRPr="00D34C31">
        <w:rPr>
          <w:rFonts w:ascii="Century Gothic" w:hAnsi="Century Gothic"/>
          <w:b/>
          <w:sz w:val="22"/>
          <w:szCs w:val="22"/>
          <w:u w:val="single"/>
        </w:rPr>
        <w:t xml:space="preserve"> </w:t>
      </w:r>
      <w:r w:rsidR="00840D5A" w:rsidRPr="00D34C31">
        <w:rPr>
          <w:rFonts w:ascii="Century Gothic" w:hAnsi="Century Gothic"/>
          <w:b/>
          <w:sz w:val="22"/>
          <w:szCs w:val="22"/>
          <w:u w:val="single"/>
        </w:rPr>
        <w:t>Governors' Policy for Admission of Pupils</w:t>
      </w:r>
      <w:r w:rsidR="0000384B" w:rsidRPr="00D34C31">
        <w:rPr>
          <w:rFonts w:ascii="Century Gothic" w:hAnsi="Century Gothic"/>
          <w:b/>
          <w:sz w:val="22"/>
          <w:szCs w:val="22"/>
          <w:u w:val="single"/>
        </w:rPr>
        <w:fldChar w:fldCharType="begin"/>
      </w:r>
      <w:r w:rsidR="00840D5A" w:rsidRPr="00D34C31">
        <w:rPr>
          <w:rFonts w:ascii="Century Gothic" w:hAnsi="Century Gothic"/>
          <w:b/>
          <w:sz w:val="22"/>
          <w:szCs w:val="22"/>
          <w:u w:val="single"/>
        </w:rPr>
        <w:instrText xml:space="preserve">PRIVATE </w:instrText>
      </w:r>
      <w:r w:rsidR="0000384B" w:rsidRPr="00D34C31">
        <w:rPr>
          <w:rFonts w:ascii="Century Gothic" w:hAnsi="Century Gothic"/>
          <w:b/>
          <w:sz w:val="22"/>
          <w:szCs w:val="22"/>
          <w:u w:val="single"/>
        </w:rPr>
        <w:fldChar w:fldCharType="end"/>
      </w:r>
    </w:p>
    <w:p w14:paraId="20824452" w14:textId="288538C8" w:rsidR="00840D5A" w:rsidRPr="00D34C31" w:rsidRDefault="00840D5A" w:rsidP="00785945">
      <w:pPr>
        <w:jc w:val="center"/>
        <w:rPr>
          <w:rFonts w:ascii="Century Gothic" w:hAnsi="Century Gothic"/>
          <w:b/>
          <w:sz w:val="22"/>
          <w:szCs w:val="22"/>
          <w:u w:val="single"/>
        </w:rPr>
      </w:pPr>
      <w:r w:rsidRPr="00D34C31">
        <w:rPr>
          <w:rFonts w:ascii="Century Gothic" w:hAnsi="Century Gothic"/>
          <w:b/>
          <w:sz w:val="22"/>
          <w:szCs w:val="22"/>
          <w:u w:val="single"/>
        </w:rPr>
        <w:t>and information for applicants – Academic Year September</w:t>
      </w:r>
      <w:r w:rsidR="00D50BAF" w:rsidRPr="00D34C31">
        <w:rPr>
          <w:rFonts w:ascii="Century Gothic" w:hAnsi="Century Gothic"/>
          <w:b/>
          <w:sz w:val="22"/>
          <w:szCs w:val="22"/>
          <w:u w:val="single"/>
        </w:rPr>
        <w:t xml:space="preserve"> </w:t>
      </w:r>
      <w:r w:rsidR="00275B91" w:rsidRPr="00D34C31">
        <w:rPr>
          <w:rFonts w:ascii="Century Gothic" w:hAnsi="Century Gothic"/>
          <w:b/>
          <w:sz w:val="22"/>
          <w:szCs w:val="22"/>
          <w:u w:val="single"/>
        </w:rPr>
        <w:t>202</w:t>
      </w:r>
      <w:r w:rsidR="002D2652">
        <w:rPr>
          <w:rFonts w:ascii="Century Gothic" w:hAnsi="Century Gothic"/>
          <w:b/>
          <w:sz w:val="22"/>
          <w:szCs w:val="22"/>
          <w:u w:val="single"/>
        </w:rPr>
        <w:t>5</w:t>
      </w:r>
      <w:r w:rsidR="00275B91" w:rsidRPr="00D34C31">
        <w:rPr>
          <w:rFonts w:ascii="Century Gothic" w:hAnsi="Century Gothic"/>
          <w:b/>
          <w:sz w:val="22"/>
          <w:szCs w:val="22"/>
          <w:u w:val="single"/>
        </w:rPr>
        <w:t>/202</w:t>
      </w:r>
      <w:r w:rsidR="002D2652">
        <w:rPr>
          <w:rFonts w:ascii="Century Gothic" w:hAnsi="Century Gothic"/>
          <w:b/>
          <w:sz w:val="22"/>
          <w:szCs w:val="22"/>
          <w:u w:val="single"/>
        </w:rPr>
        <w:t>6</w:t>
      </w:r>
    </w:p>
    <w:p w14:paraId="4083BA08" w14:textId="77777777" w:rsidR="00840D5A" w:rsidRPr="00D34C31" w:rsidRDefault="00840D5A" w:rsidP="00233C88">
      <w:pPr>
        <w:jc w:val="both"/>
        <w:rPr>
          <w:rFonts w:ascii="Century Gothic" w:hAnsi="Century Gothic"/>
          <w:sz w:val="22"/>
          <w:szCs w:val="22"/>
        </w:rPr>
      </w:pPr>
    </w:p>
    <w:p w14:paraId="33045479" w14:textId="33B3C39E" w:rsidR="00840D5A" w:rsidRPr="00D34C31" w:rsidRDefault="00840D5A" w:rsidP="00233C88">
      <w:pPr>
        <w:jc w:val="both"/>
        <w:rPr>
          <w:rFonts w:ascii="Century Gothic" w:hAnsi="Century Gothic"/>
          <w:sz w:val="22"/>
          <w:szCs w:val="22"/>
        </w:rPr>
      </w:pPr>
      <w:r w:rsidRPr="00D34C31">
        <w:rPr>
          <w:rFonts w:ascii="Century Gothic" w:hAnsi="Century Gothic"/>
          <w:sz w:val="22"/>
          <w:szCs w:val="22"/>
        </w:rPr>
        <w:t xml:space="preserve">Malden Parochial Church of England Primary School </w:t>
      </w:r>
      <w:r w:rsidR="00CA7569" w:rsidRPr="00D34C31">
        <w:rPr>
          <w:rFonts w:ascii="Century Gothic" w:hAnsi="Century Gothic"/>
          <w:sz w:val="22"/>
          <w:szCs w:val="22"/>
        </w:rPr>
        <w:t>is a Voluntary Aided School, and</w:t>
      </w:r>
      <w:r w:rsidR="00E07B39" w:rsidRPr="00D34C31">
        <w:rPr>
          <w:rFonts w:ascii="Century Gothic" w:hAnsi="Century Gothic"/>
          <w:sz w:val="22"/>
          <w:szCs w:val="22"/>
        </w:rPr>
        <w:t xml:space="preserve"> </w:t>
      </w:r>
      <w:r w:rsidRPr="00D34C31">
        <w:rPr>
          <w:rFonts w:ascii="Century Gothic" w:hAnsi="Century Gothic"/>
          <w:sz w:val="22"/>
          <w:szCs w:val="22"/>
        </w:rPr>
        <w:t>is closely linked to the Church and Parish of St. John the Baptist</w:t>
      </w:r>
      <w:r w:rsidR="00F4372D" w:rsidRPr="00D34C31">
        <w:rPr>
          <w:rFonts w:ascii="Century Gothic" w:hAnsi="Century Gothic"/>
          <w:sz w:val="22"/>
          <w:szCs w:val="22"/>
        </w:rPr>
        <w:t xml:space="preserve"> Parish Church, </w:t>
      </w:r>
      <w:r w:rsidRPr="00D34C31">
        <w:rPr>
          <w:rFonts w:ascii="Century Gothic" w:hAnsi="Century Gothic"/>
          <w:sz w:val="22"/>
          <w:szCs w:val="22"/>
        </w:rPr>
        <w:t>Malden.  As a Church School, it exists both for the benefit of children in the Parish of St. John</w:t>
      </w:r>
      <w:r w:rsidR="00F4372D" w:rsidRPr="00D34C31">
        <w:rPr>
          <w:rFonts w:ascii="Century Gothic" w:hAnsi="Century Gothic"/>
          <w:sz w:val="22"/>
          <w:szCs w:val="22"/>
        </w:rPr>
        <w:t xml:space="preserve"> the Baptist Parish Church, Malden</w:t>
      </w:r>
      <w:r w:rsidRPr="00D34C31">
        <w:rPr>
          <w:rFonts w:ascii="Century Gothic" w:hAnsi="Century Gothic"/>
          <w:sz w:val="22"/>
          <w:szCs w:val="22"/>
        </w:rPr>
        <w:t xml:space="preserve"> whose families belong to the Church and also for the Christian benefit of children in the Parish of St. John </w:t>
      </w:r>
      <w:r w:rsidR="00F4372D" w:rsidRPr="00D34C31">
        <w:rPr>
          <w:rFonts w:ascii="Century Gothic" w:hAnsi="Century Gothic"/>
          <w:sz w:val="22"/>
          <w:szCs w:val="22"/>
        </w:rPr>
        <w:t xml:space="preserve">the Baptist Parish Church, Malden </w:t>
      </w:r>
      <w:r w:rsidRPr="00D34C31">
        <w:rPr>
          <w:rFonts w:ascii="Century Gothic" w:hAnsi="Century Gothic"/>
          <w:sz w:val="22"/>
          <w:szCs w:val="22"/>
        </w:rPr>
        <w:t>who live near the school, irrespective of their families' religious affiliations.  In accordance with these aims, the Governors have established the following policy for admission</w:t>
      </w:r>
      <w:r w:rsidR="007F7FB5" w:rsidRPr="00D34C31">
        <w:rPr>
          <w:rFonts w:ascii="Century Gothic" w:hAnsi="Century Gothic"/>
          <w:sz w:val="22"/>
          <w:szCs w:val="22"/>
        </w:rPr>
        <w:t>.</w:t>
      </w:r>
      <w:r w:rsidR="00F1023A" w:rsidRPr="00D34C31">
        <w:rPr>
          <w:rFonts w:ascii="Century Gothic" w:hAnsi="Century Gothic"/>
          <w:sz w:val="22"/>
          <w:szCs w:val="22"/>
        </w:rPr>
        <w:tab/>
      </w:r>
    </w:p>
    <w:p w14:paraId="482979A7" w14:textId="77777777" w:rsidR="00840D5A" w:rsidRPr="00D34C31" w:rsidRDefault="00840D5A" w:rsidP="00233C88">
      <w:pPr>
        <w:jc w:val="both"/>
        <w:rPr>
          <w:rFonts w:ascii="Century Gothic" w:hAnsi="Century Gothic"/>
          <w:sz w:val="22"/>
          <w:szCs w:val="22"/>
        </w:rPr>
      </w:pPr>
    </w:p>
    <w:p w14:paraId="13E31D19" w14:textId="5194C087" w:rsidR="005A1DB7" w:rsidRPr="00D34C31" w:rsidRDefault="00840D5A" w:rsidP="00233C88">
      <w:pPr>
        <w:jc w:val="both"/>
        <w:rPr>
          <w:rFonts w:ascii="Century Gothic" w:hAnsi="Century Gothic"/>
          <w:b/>
          <w:sz w:val="22"/>
          <w:szCs w:val="22"/>
          <w:u w:val="single"/>
        </w:rPr>
      </w:pPr>
      <w:r w:rsidRPr="00D34C31">
        <w:rPr>
          <w:rFonts w:ascii="Century Gothic" w:hAnsi="Century Gothic"/>
          <w:b/>
          <w:sz w:val="22"/>
          <w:szCs w:val="22"/>
          <w:u w:val="single"/>
        </w:rPr>
        <w:t>RECEPTION PLACES</w:t>
      </w:r>
    </w:p>
    <w:p w14:paraId="01866A09" w14:textId="71C9C40A" w:rsidR="00840D5A" w:rsidRPr="00D34C31" w:rsidRDefault="00C831DD" w:rsidP="00233C88">
      <w:pPr>
        <w:jc w:val="both"/>
        <w:rPr>
          <w:rFonts w:ascii="Century Gothic" w:hAnsi="Century Gothic"/>
          <w:sz w:val="22"/>
          <w:szCs w:val="22"/>
        </w:rPr>
      </w:pPr>
      <w:r w:rsidRPr="00D34C31">
        <w:rPr>
          <w:rFonts w:ascii="Century Gothic" w:hAnsi="Century Gothic"/>
          <w:sz w:val="22"/>
          <w:szCs w:val="22"/>
        </w:rPr>
        <w:t>The Board of Governors</w:t>
      </w:r>
      <w:r w:rsidR="0095435C" w:rsidRPr="00D34C31">
        <w:rPr>
          <w:rFonts w:ascii="Century Gothic" w:hAnsi="Century Gothic"/>
          <w:sz w:val="22"/>
          <w:szCs w:val="22"/>
        </w:rPr>
        <w:t xml:space="preserve"> is responsible for the admission of pupils to the </w:t>
      </w:r>
      <w:r w:rsidR="00EA3DBA" w:rsidRPr="00D34C31">
        <w:rPr>
          <w:rFonts w:ascii="Century Gothic" w:hAnsi="Century Gothic"/>
          <w:sz w:val="22"/>
          <w:szCs w:val="22"/>
        </w:rPr>
        <w:t>school</w:t>
      </w:r>
      <w:r w:rsidR="0095435C" w:rsidRPr="00D34C31">
        <w:rPr>
          <w:rFonts w:ascii="Century Gothic" w:hAnsi="Century Gothic"/>
          <w:sz w:val="22"/>
          <w:szCs w:val="22"/>
        </w:rPr>
        <w:t xml:space="preserve"> and admits </w:t>
      </w:r>
      <w:r w:rsidR="005A6CFE" w:rsidRPr="00D34C31">
        <w:rPr>
          <w:rFonts w:ascii="Century Gothic" w:hAnsi="Century Gothic"/>
          <w:sz w:val="22"/>
          <w:szCs w:val="22"/>
        </w:rPr>
        <w:t xml:space="preserve">30 </w:t>
      </w:r>
      <w:r w:rsidR="0095435C" w:rsidRPr="00D34C31">
        <w:rPr>
          <w:rFonts w:ascii="Century Gothic" w:hAnsi="Century Gothic"/>
          <w:sz w:val="22"/>
          <w:szCs w:val="22"/>
        </w:rPr>
        <w:t>pupils to the reception cla</w:t>
      </w:r>
      <w:r w:rsidRPr="00D34C31">
        <w:rPr>
          <w:rFonts w:ascii="Century Gothic" w:hAnsi="Century Gothic"/>
          <w:sz w:val="22"/>
          <w:szCs w:val="22"/>
        </w:rPr>
        <w:t>ss each year. The Board of Governors</w:t>
      </w:r>
      <w:r w:rsidR="0095435C" w:rsidRPr="00D34C31">
        <w:rPr>
          <w:rFonts w:ascii="Century Gothic" w:hAnsi="Century Gothic"/>
          <w:sz w:val="22"/>
          <w:szCs w:val="22"/>
        </w:rPr>
        <w:t xml:space="preserve"> is required to abide by the limits for infant classes (5, 6 and 7 year olds) i</w:t>
      </w:r>
      <w:r w:rsidR="007F7FB5" w:rsidRPr="00D34C31">
        <w:rPr>
          <w:rFonts w:ascii="Century Gothic" w:hAnsi="Century Gothic"/>
          <w:sz w:val="22"/>
          <w:szCs w:val="22"/>
        </w:rPr>
        <w:t>.e.</w:t>
      </w:r>
      <w:r w:rsidR="00A43C0D" w:rsidRPr="00D34C31">
        <w:rPr>
          <w:rFonts w:ascii="Century Gothic" w:hAnsi="Century Gothic"/>
          <w:sz w:val="22"/>
          <w:szCs w:val="22"/>
        </w:rPr>
        <w:t xml:space="preserve"> </w:t>
      </w:r>
      <w:r w:rsidR="0095435C" w:rsidRPr="00D34C31">
        <w:rPr>
          <w:rFonts w:ascii="Century Gothic" w:hAnsi="Century Gothic"/>
          <w:sz w:val="22"/>
          <w:szCs w:val="22"/>
        </w:rPr>
        <w:t>30 pupils per class.</w:t>
      </w:r>
    </w:p>
    <w:p w14:paraId="0BCE106E" w14:textId="0A9EF2A3" w:rsidR="00840D5A" w:rsidRPr="00D34C31" w:rsidRDefault="00840D5A" w:rsidP="00233C88">
      <w:pPr>
        <w:jc w:val="both"/>
        <w:rPr>
          <w:rFonts w:ascii="Century Gothic" w:hAnsi="Century Gothic"/>
          <w:sz w:val="22"/>
          <w:szCs w:val="22"/>
        </w:rPr>
      </w:pPr>
      <w:r w:rsidRPr="00D34C31">
        <w:rPr>
          <w:rFonts w:ascii="Century Gothic" w:hAnsi="Century Gothic"/>
          <w:sz w:val="22"/>
          <w:szCs w:val="22"/>
        </w:rPr>
        <w:t xml:space="preserve">                                                                                                                           </w:t>
      </w:r>
    </w:p>
    <w:p w14:paraId="231C4CF7" w14:textId="52AADD93" w:rsidR="00840D5A" w:rsidRPr="00D34C31" w:rsidRDefault="00F46A7B" w:rsidP="00233C88">
      <w:pPr>
        <w:jc w:val="both"/>
        <w:rPr>
          <w:rFonts w:ascii="Century Gothic" w:hAnsi="Century Gothic"/>
          <w:b/>
          <w:sz w:val="22"/>
          <w:szCs w:val="22"/>
          <w:u w:val="single"/>
        </w:rPr>
      </w:pPr>
      <w:r w:rsidRPr="00D34C31">
        <w:rPr>
          <w:rFonts w:ascii="Century Gothic" w:hAnsi="Century Gothic"/>
          <w:b/>
          <w:sz w:val="22"/>
          <w:szCs w:val="22"/>
          <w:u w:val="single"/>
        </w:rPr>
        <w:t>OVERSUBSCRIPTION CRITERIA</w:t>
      </w:r>
    </w:p>
    <w:p w14:paraId="0FC1698A" w14:textId="77777777" w:rsidR="00153AF8" w:rsidRPr="00D34C31" w:rsidRDefault="00153AF8" w:rsidP="00233C88">
      <w:pPr>
        <w:pStyle w:val="BodyText"/>
        <w:rPr>
          <w:rFonts w:ascii="Century Gothic" w:hAnsi="Century Gothic"/>
          <w:szCs w:val="22"/>
        </w:rPr>
      </w:pPr>
      <w:r w:rsidRPr="00D34C31">
        <w:rPr>
          <w:rFonts w:ascii="Century Gothic" w:hAnsi="Century Gothic"/>
          <w:szCs w:val="22"/>
        </w:rPr>
        <w:t xml:space="preserve">If there are more than </w:t>
      </w:r>
      <w:r w:rsidR="008E1798" w:rsidRPr="00D34C31">
        <w:rPr>
          <w:rFonts w:ascii="Century Gothic" w:hAnsi="Century Gothic"/>
          <w:szCs w:val="22"/>
        </w:rPr>
        <w:t xml:space="preserve">30 </w:t>
      </w:r>
      <w:r w:rsidRPr="00D34C31">
        <w:rPr>
          <w:rFonts w:ascii="Century Gothic" w:hAnsi="Century Gothic"/>
          <w:szCs w:val="22"/>
        </w:rPr>
        <w:t>applicants, places will be allocated according to the following criteria. These are stated in order of priority:</w:t>
      </w:r>
    </w:p>
    <w:p w14:paraId="7F174964" w14:textId="77777777" w:rsidR="007F7FB5" w:rsidRPr="00D34C31" w:rsidRDefault="00153AF8" w:rsidP="00233C88">
      <w:pPr>
        <w:pStyle w:val="BodyText"/>
        <w:numPr>
          <w:ilvl w:val="0"/>
          <w:numId w:val="3"/>
        </w:numPr>
        <w:spacing w:before="120" w:after="120"/>
        <w:ind w:left="540" w:hanging="270"/>
        <w:rPr>
          <w:rFonts w:ascii="Century Gothic" w:hAnsi="Century Gothic"/>
          <w:szCs w:val="22"/>
        </w:rPr>
      </w:pPr>
      <w:bookmarkStart w:id="2" w:name="_Hlk84321939"/>
      <w:r w:rsidRPr="00D34C31">
        <w:rPr>
          <w:rFonts w:ascii="Century Gothic" w:hAnsi="Century Gothic"/>
          <w:szCs w:val="22"/>
        </w:rPr>
        <w:t xml:space="preserve">looked after children or previously looked after children </w:t>
      </w:r>
      <w:r w:rsidR="005A1DB7" w:rsidRPr="00D34C31">
        <w:rPr>
          <w:rFonts w:ascii="Century Gothic" w:hAnsi="Century Gothic"/>
          <w:szCs w:val="22"/>
        </w:rPr>
        <w:t xml:space="preserve">or Internationally adopted previously looked after children </w:t>
      </w:r>
      <w:r w:rsidRPr="00D34C31">
        <w:rPr>
          <w:rFonts w:ascii="Century Gothic" w:hAnsi="Century Gothic"/>
          <w:szCs w:val="22"/>
        </w:rPr>
        <w:t xml:space="preserve">(see </w:t>
      </w:r>
      <w:r w:rsidR="005A1DB7" w:rsidRPr="00D34C31">
        <w:rPr>
          <w:rFonts w:ascii="Century Gothic" w:hAnsi="Century Gothic"/>
          <w:szCs w:val="22"/>
        </w:rPr>
        <w:t>note 1 coming into effect 1.9.21.)</w:t>
      </w:r>
    </w:p>
    <w:p w14:paraId="5B12BCC6" w14:textId="38B7D29B" w:rsidR="00904DDD" w:rsidRPr="00D34C31" w:rsidRDefault="00153AF8" w:rsidP="00233C88">
      <w:pPr>
        <w:pStyle w:val="BodyText"/>
        <w:numPr>
          <w:ilvl w:val="0"/>
          <w:numId w:val="3"/>
        </w:numPr>
        <w:spacing w:before="120" w:after="120"/>
        <w:ind w:left="540" w:hanging="270"/>
        <w:rPr>
          <w:rStyle w:val="Emphasis"/>
          <w:rFonts w:ascii="Century Gothic" w:hAnsi="Century Gothic"/>
          <w:i w:val="0"/>
          <w:iCs w:val="0"/>
          <w:szCs w:val="22"/>
        </w:rPr>
      </w:pPr>
      <w:r w:rsidRPr="00D34C31">
        <w:rPr>
          <w:rStyle w:val="Emphasis"/>
          <w:rFonts w:ascii="Century Gothic" w:hAnsi="Century Gothic"/>
          <w:i w:val="0"/>
          <w:szCs w:val="22"/>
        </w:rPr>
        <w:t xml:space="preserve">children with an exceptional and professionally supported medical or social need for a place at this school (see note </w:t>
      </w:r>
      <w:r w:rsidR="00E07B39" w:rsidRPr="00D34C31">
        <w:rPr>
          <w:rStyle w:val="Emphasis"/>
          <w:rFonts w:ascii="Century Gothic" w:hAnsi="Century Gothic"/>
          <w:i w:val="0"/>
          <w:szCs w:val="22"/>
        </w:rPr>
        <w:t>2</w:t>
      </w:r>
      <w:r w:rsidRPr="00D34C31">
        <w:rPr>
          <w:rStyle w:val="Emphasis"/>
          <w:rFonts w:ascii="Century Gothic" w:hAnsi="Century Gothic"/>
          <w:i w:val="0"/>
          <w:szCs w:val="22"/>
        </w:rPr>
        <w:t>);</w:t>
      </w:r>
    </w:p>
    <w:p w14:paraId="5D950771" w14:textId="5FCFA9CA" w:rsidR="00275B91" w:rsidRPr="00D34C31" w:rsidRDefault="00275B91" w:rsidP="00233C88">
      <w:pPr>
        <w:pStyle w:val="ListParagraph"/>
        <w:numPr>
          <w:ilvl w:val="0"/>
          <w:numId w:val="3"/>
        </w:numPr>
        <w:ind w:left="540" w:hanging="270"/>
        <w:contextualSpacing/>
        <w:jc w:val="both"/>
        <w:rPr>
          <w:rFonts w:ascii="Century Gothic" w:hAnsi="Century Gothic" w:cs="Times New Roman"/>
          <w:iCs/>
        </w:rPr>
      </w:pPr>
      <w:r w:rsidRPr="00D34C31">
        <w:rPr>
          <w:rFonts w:ascii="Century Gothic" w:hAnsi="Century Gothic" w:cs="Times New Roman"/>
          <w:color w:val="000000"/>
          <w:shd w:val="clear" w:color="auto" w:fill="FFFFFF"/>
        </w:rPr>
        <w:t>children of members of staff who have been employed at the school for two or more years at the time of application and will continue to be employed at the school at the point of admission or the member of staff is recruited to fill a vacant post for which there is a demonstrable skill shortage</w:t>
      </w:r>
    </w:p>
    <w:p w14:paraId="3C76186D" w14:textId="1697D6DD" w:rsidR="00275B91" w:rsidRPr="00D34C31" w:rsidRDefault="00275B91" w:rsidP="00275B91">
      <w:pPr>
        <w:pStyle w:val="ListParagraph"/>
        <w:ind w:left="540"/>
        <w:contextualSpacing/>
        <w:jc w:val="both"/>
        <w:rPr>
          <w:rFonts w:ascii="Century Gothic" w:hAnsi="Century Gothic" w:cs="Times New Roman"/>
          <w:color w:val="000000"/>
          <w:shd w:val="clear" w:color="auto" w:fill="FFFFFF"/>
        </w:rPr>
      </w:pPr>
      <w:r w:rsidRPr="00D34C31">
        <w:rPr>
          <w:rFonts w:ascii="Century Gothic" w:hAnsi="Century Gothic" w:cs="Times New Roman"/>
          <w:color w:val="000000"/>
          <w:shd w:val="clear" w:color="auto" w:fill="FFFFFF"/>
        </w:rPr>
        <w:t>(see note 3);</w:t>
      </w:r>
    </w:p>
    <w:p w14:paraId="5A1A9142" w14:textId="77777777" w:rsidR="00275B91" w:rsidRPr="00D34C31" w:rsidRDefault="00275B91" w:rsidP="00275B91">
      <w:pPr>
        <w:pStyle w:val="ListParagraph"/>
        <w:ind w:left="540"/>
        <w:contextualSpacing/>
        <w:jc w:val="both"/>
        <w:rPr>
          <w:rFonts w:ascii="Century Gothic" w:hAnsi="Century Gothic" w:cs="Times New Roman"/>
          <w:iCs/>
        </w:rPr>
      </w:pPr>
    </w:p>
    <w:p w14:paraId="75FE43ED" w14:textId="5D5F49E0" w:rsidR="007F3C80" w:rsidRPr="00D34C31" w:rsidRDefault="006B5074" w:rsidP="00233C88">
      <w:pPr>
        <w:pStyle w:val="ListParagraph"/>
        <w:numPr>
          <w:ilvl w:val="0"/>
          <w:numId w:val="3"/>
        </w:numPr>
        <w:ind w:left="540" w:hanging="270"/>
        <w:contextualSpacing/>
        <w:jc w:val="both"/>
        <w:rPr>
          <w:rFonts w:ascii="Century Gothic" w:hAnsi="Century Gothic" w:cs="Times New Roman"/>
          <w:iCs/>
        </w:rPr>
      </w:pPr>
      <w:r w:rsidRPr="00D34C31">
        <w:rPr>
          <w:rFonts w:ascii="Century Gothic" w:hAnsi="Century Gothic" w:cs="Times New Roman"/>
        </w:rPr>
        <w:t xml:space="preserve">children </w:t>
      </w:r>
      <w:r w:rsidR="005E1E55" w:rsidRPr="00D34C31">
        <w:rPr>
          <w:rFonts w:ascii="Century Gothic" w:hAnsi="Century Gothic" w:cs="Times New Roman"/>
        </w:rPr>
        <w:t>whose parent/guardian</w:t>
      </w:r>
      <w:r w:rsidR="004F1F26" w:rsidRPr="00D34C31">
        <w:rPr>
          <w:rFonts w:ascii="Century Gothic" w:hAnsi="Century Gothic" w:cs="Times New Roman"/>
        </w:rPr>
        <w:t xml:space="preserve"> is a faithful an</w:t>
      </w:r>
      <w:r w:rsidR="00275B91" w:rsidRPr="00D34C31">
        <w:rPr>
          <w:rFonts w:ascii="Century Gothic" w:hAnsi="Century Gothic" w:cs="Times New Roman"/>
        </w:rPr>
        <w:t>d regular worshipper (see note 4</w:t>
      </w:r>
      <w:r w:rsidR="004F1F26" w:rsidRPr="00D34C31">
        <w:rPr>
          <w:rFonts w:ascii="Century Gothic" w:hAnsi="Century Gothic" w:cs="Times New Roman"/>
        </w:rPr>
        <w:t xml:space="preserve">) </w:t>
      </w:r>
      <w:r w:rsidR="00F9614D" w:rsidRPr="00D34C31">
        <w:rPr>
          <w:rFonts w:ascii="Century Gothic" w:hAnsi="Century Gothic" w:cs="Times New Roman"/>
        </w:rPr>
        <w:t>at St John th</w:t>
      </w:r>
      <w:r w:rsidR="004F1F26" w:rsidRPr="00D34C31">
        <w:rPr>
          <w:rFonts w:ascii="Century Gothic" w:hAnsi="Century Gothic" w:cs="Times New Roman"/>
        </w:rPr>
        <w:t>e Baptist Parish Church, Malden, and who have a sibling (see note</w:t>
      </w:r>
      <w:r w:rsidR="00275B91" w:rsidRPr="00D34C31">
        <w:rPr>
          <w:rFonts w:ascii="Century Gothic" w:hAnsi="Century Gothic" w:cs="Times New Roman"/>
        </w:rPr>
        <w:t xml:space="preserve"> 5</w:t>
      </w:r>
      <w:r w:rsidR="00251AB1" w:rsidRPr="00D34C31">
        <w:rPr>
          <w:rFonts w:ascii="Century Gothic" w:hAnsi="Century Gothic" w:cs="Times New Roman"/>
        </w:rPr>
        <w:t xml:space="preserve">) </w:t>
      </w:r>
      <w:r w:rsidR="004F1F26" w:rsidRPr="00D34C31">
        <w:rPr>
          <w:rFonts w:ascii="Century Gothic" w:hAnsi="Century Gothic" w:cs="Times New Roman"/>
        </w:rPr>
        <w:t xml:space="preserve">who will be attending the </w:t>
      </w:r>
      <w:r w:rsidR="006B47F4" w:rsidRPr="00D34C31">
        <w:rPr>
          <w:rFonts w:ascii="Century Gothic" w:hAnsi="Century Gothic" w:cs="Times New Roman"/>
        </w:rPr>
        <w:t>school at the time of admission and live in the Parish.</w:t>
      </w:r>
    </w:p>
    <w:p w14:paraId="4993145D" w14:textId="1BA2B894" w:rsidR="00097F42" w:rsidRPr="00D34C31" w:rsidRDefault="007F7FB5" w:rsidP="00233C88">
      <w:pPr>
        <w:pStyle w:val="BodyText"/>
        <w:numPr>
          <w:ilvl w:val="0"/>
          <w:numId w:val="3"/>
        </w:numPr>
        <w:spacing w:before="120" w:after="120"/>
        <w:ind w:left="540" w:hanging="270"/>
        <w:rPr>
          <w:rFonts w:ascii="Century Gothic" w:hAnsi="Century Gothic"/>
          <w:szCs w:val="22"/>
        </w:rPr>
      </w:pPr>
      <w:r w:rsidRPr="00D34C31">
        <w:rPr>
          <w:rFonts w:ascii="Century Gothic" w:hAnsi="Century Gothic"/>
          <w:szCs w:val="22"/>
        </w:rPr>
        <w:t>c</w:t>
      </w:r>
      <w:r w:rsidR="00097F42" w:rsidRPr="00D34C31">
        <w:rPr>
          <w:rFonts w:ascii="Century Gothic" w:hAnsi="Century Gothic"/>
          <w:szCs w:val="22"/>
        </w:rPr>
        <w:t>hildren whose parent/guardian is a faithful an</w:t>
      </w:r>
      <w:r w:rsidR="00275B91" w:rsidRPr="00D34C31">
        <w:rPr>
          <w:rFonts w:ascii="Century Gothic" w:hAnsi="Century Gothic"/>
          <w:szCs w:val="22"/>
        </w:rPr>
        <w:t>d regular worshipper (see note 4</w:t>
      </w:r>
      <w:r w:rsidR="00097F42" w:rsidRPr="00D34C31">
        <w:rPr>
          <w:rFonts w:ascii="Century Gothic" w:hAnsi="Century Gothic"/>
          <w:szCs w:val="22"/>
        </w:rPr>
        <w:t>) at St John the Baptist Parish Church, Malden and live</w:t>
      </w:r>
      <w:r w:rsidR="006B47F4" w:rsidRPr="00D34C31">
        <w:rPr>
          <w:rFonts w:ascii="Century Gothic" w:hAnsi="Century Gothic"/>
          <w:szCs w:val="22"/>
        </w:rPr>
        <w:t xml:space="preserve"> with</w:t>
      </w:r>
      <w:r w:rsidR="00097F42" w:rsidRPr="00D34C31">
        <w:rPr>
          <w:rFonts w:ascii="Century Gothic" w:hAnsi="Century Gothic"/>
          <w:szCs w:val="22"/>
        </w:rPr>
        <w:t>in the Parish.</w:t>
      </w:r>
    </w:p>
    <w:p w14:paraId="3680CB31" w14:textId="5FFF46DE" w:rsidR="00153AF8" w:rsidRPr="00D34C31" w:rsidRDefault="00153AF8" w:rsidP="00233C88">
      <w:pPr>
        <w:pStyle w:val="BodyText"/>
        <w:numPr>
          <w:ilvl w:val="0"/>
          <w:numId w:val="3"/>
        </w:numPr>
        <w:spacing w:before="120" w:after="120"/>
        <w:ind w:left="540" w:hanging="270"/>
        <w:rPr>
          <w:rFonts w:ascii="Century Gothic" w:hAnsi="Century Gothic"/>
          <w:szCs w:val="22"/>
        </w:rPr>
      </w:pPr>
      <w:r w:rsidRPr="00D34C31">
        <w:rPr>
          <w:rFonts w:ascii="Century Gothic" w:hAnsi="Century Gothic"/>
          <w:szCs w:val="22"/>
        </w:rPr>
        <w:t xml:space="preserve">children who will have a </w:t>
      </w:r>
      <w:r w:rsidR="00F4372D" w:rsidRPr="00D34C31">
        <w:rPr>
          <w:rFonts w:ascii="Century Gothic" w:hAnsi="Century Gothic"/>
          <w:szCs w:val="22"/>
        </w:rPr>
        <w:t>sibling</w:t>
      </w:r>
      <w:r w:rsidRPr="00D34C31">
        <w:rPr>
          <w:rFonts w:ascii="Century Gothic" w:hAnsi="Century Gothic"/>
          <w:szCs w:val="22"/>
        </w:rPr>
        <w:t xml:space="preserve"> (see note </w:t>
      </w:r>
      <w:r w:rsidR="00275B91" w:rsidRPr="00D34C31">
        <w:rPr>
          <w:rFonts w:ascii="Century Gothic" w:hAnsi="Century Gothic"/>
          <w:szCs w:val="22"/>
        </w:rPr>
        <w:t>5</w:t>
      </w:r>
      <w:r w:rsidRPr="00D34C31">
        <w:rPr>
          <w:rFonts w:ascii="Century Gothic" w:hAnsi="Century Gothic"/>
          <w:szCs w:val="22"/>
        </w:rPr>
        <w:t>)</w:t>
      </w:r>
      <w:r w:rsidR="006B47F4" w:rsidRPr="00D34C31">
        <w:rPr>
          <w:rFonts w:ascii="Century Gothic" w:hAnsi="Century Gothic"/>
          <w:szCs w:val="22"/>
        </w:rPr>
        <w:t xml:space="preserve"> at the school, at the time of </w:t>
      </w:r>
      <w:r w:rsidR="00DD221A" w:rsidRPr="00D34C31">
        <w:rPr>
          <w:rFonts w:ascii="Century Gothic" w:hAnsi="Century Gothic"/>
          <w:szCs w:val="22"/>
        </w:rPr>
        <w:t>admission.</w:t>
      </w:r>
      <w:r w:rsidRPr="00D34C31">
        <w:rPr>
          <w:rFonts w:ascii="Century Gothic" w:hAnsi="Century Gothic"/>
          <w:szCs w:val="22"/>
        </w:rPr>
        <w:t xml:space="preserve"> </w:t>
      </w:r>
    </w:p>
    <w:p w14:paraId="05FFE674" w14:textId="342741E8" w:rsidR="00153AF8" w:rsidRPr="00D34C31" w:rsidRDefault="005E1E55" w:rsidP="00233C88">
      <w:pPr>
        <w:pStyle w:val="BodyText"/>
        <w:numPr>
          <w:ilvl w:val="0"/>
          <w:numId w:val="3"/>
        </w:numPr>
        <w:spacing w:before="120" w:after="120"/>
        <w:ind w:left="540" w:hanging="270"/>
        <w:rPr>
          <w:rFonts w:ascii="Century Gothic" w:hAnsi="Century Gothic"/>
          <w:szCs w:val="22"/>
        </w:rPr>
      </w:pPr>
      <w:r w:rsidRPr="00D34C31">
        <w:rPr>
          <w:rFonts w:ascii="Century Gothic" w:hAnsi="Century Gothic"/>
          <w:szCs w:val="22"/>
        </w:rPr>
        <w:t>children whose parent/guardian</w:t>
      </w:r>
      <w:r w:rsidR="00153AF8" w:rsidRPr="00D34C31">
        <w:rPr>
          <w:rFonts w:ascii="Century Gothic" w:hAnsi="Century Gothic"/>
          <w:szCs w:val="22"/>
        </w:rPr>
        <w:t xml:space="preserve"> is a faithful and regular worshipper (see note </w:t>
      </w:r>
      <w:r w:rsidR="00275B91" w:rsidRPr="00D34C31">
        <w:rPr>
          <w:rFonts w:ascii="Century Gothic" w:hAnsi="Century Gothic"/>
          <w:szCs w:val="22"/>
        </w:rPr>
        <w:t>4</w:t>
      </w:r>
      <w:r w:rsidR="00153AF8" w:rsidRPr="00D34C31">
        <w:rPr>
          <w:rFonts w:ascii="Century Gothic" w:hAnsi="Century Gothic"/>
          <w:szCs w:val="22"/>
        </w:rPr>
        <w:t xml:space="preserve">) at another Anglican or other Christian church (see note </w:t>
      </w:r>
      <w:r w:rsidR="00275B91" w:rsidRPr="00D34C31">
        <w:rPr>
          <w:rFonts w:ascii="Century Gothic" w:hAnsi="Century Gothic"/>
          <w:szCs w:val="22"/>
        </w:rPr>
        <w:t>6</w:t>
      </w:r>
      <w:r w:rsidR="00153AF8" w:rsidRPr="00D34C31">
        <w:rPr>
          <w:rFonts w:ascii="Century Gothic" w:hAnsi="Century Gothic"/>
          <w:szCs w:val="22"/>
        </w:rPr>
        <w:t>)</w:t>
      </w:r>
      <w:r w:rsidR="00097F42" w:rsidRPr="00D34C31">
        <w:rPr>
          <w:rFonts w:ascii="Century Gothic" w:hAnsi="Century Gothic"/>
          <w:szCs w:val="22"/>
        </w:rPr>
        <w:t xml:space="preserve"> and live in the Parish.</w:t>
      </w:r>
    </w:p>
    <w:p w14:paraId="4538A6D7" w14:textId="1D89D7D0" w:rsidR="00153AF8" w:rsidRPr="00D34C31" w:rsidRDefault="00153AF8" w:rsidP="00233C88">
      <w:pPr>
        <w:pStyle w:val="ListParagraph"/>
        <w:numPr>
          <w:ilvl w:val="0"/>
          <w:numId w:val="3"/>
        </w:numPr>
        <w:ind w:left="540" w:hanging="270"/>
        <w:contextualSpacing/>
        <w:jc w:val="both"/>
        <w:rPr>
          <w:rFonts w:ascii="Century Gothic" w:hAnsi="Century Gothic" w:cs="Times New Roman"/>
          <w:iCs/>
        </w:rPr>
      </w:pPr>
      <w:r w:rsidRPr="00D34C31">
        <w:rPr>
          <w:rFonts w:ascii="Century Gothic" w:hAnsi="Century Gothic" w:cs="Times New Roman"/>
        </w:rPr>
        <w:t xml:space="preserve">children </w:t>
      </w:r>
      <w:r w:rsidR="007F3C80" w:rsidRPr="00D34C31">
        <w:rPr>
          <w:rFonts w:ascii="Century Gothic" w:hAnsi="Century Gothic" w:cs="Times New Roman"/>
        </w:rPr>
        <w:t>who live within the Parish of St John the Baptist</w:t>
      </w:r>
      <w:r w:rsidR="00F4372D" w:rsidRPr="00D34C31">
        <w:rPr>
          <w:rFonts w:ascii="Century Gothic" w:hAnsi="Century Gothic" w:cs="Times New Roman"/>
        </w:rPr>
        <w:t xml:space="preserve"> Parish Church, </w:t>
      </w:r>
      <w:r w:rsidR="007F3C80" w:rsidRPr="00D34C31">
        <w:rPr>
          <w:rFonts w:ascii="Century Gothic" w:hAnsi="Century Gothic" w:cs="Times New Roman"/>
        </w:rPr>
        <w:t>Malden in order of proximity to the school</w:t>
      </w:r>
      <w:r w:rsidR="001E1A7F" w:rsidRPr="00D34C31">
        <w:rPr>
          <w:rFonts w:ascii="Century Gothic" w:hAnsi="Century Gothic" w:cs="Times New Roman"/>
        </w:rPr>
        <w:t xml:space="preserve"> (see note </w:t>
      </w:r>
      <w:r w:rsidR="00275B91" w:rsidRPr="00D34C31">
        <w:rPr>
          <w:rFonts w:ascii="Century Gothic" w:hAnsi="Century Gothic" w:cs="Times New Roman"/>
        </w:rPr>
        <w:t>7</w:t>
      </w:r>
      <w:r w:rsidR="006B47F4" w:rsidRPr="00D34C31">
        <w:rPr>
          <w:rFonts w:ascii="Century Gothic" w:hAnsi="Century Gothic" w:cs="Times New Roman"/>
        </w:rPr>
        <w:t>)</w:t>
      </w:r>
      <w:r w:rsidR="008608C6" w:rsidRPr="00D34C31">
        <w:rPr>
          <w:rFonts w:ascii="Century Gothic" w:hAnsi="Century Gothic" w:cs="Times New Roman"/>
        </w:rPr>
        <w:t>.</w:t>
      </w:r>
    </w:p>
    <w:p w14:paraId="29655083" w14:textId="77777777" w:rsidR="00DA4FE3" w:rsidRPr="00D34C31" w:rsidRDefault="00DA4FE3" w:rsidP="00233C88">
      <w:pPr>
        <w:contextualSpacing/>
        <w:jc w:val="both"/>
        <w:rPr>
          <w:rFonts w:ascii="Century Gothic" w:hAnsi="Century Gothic"/>
          <w:iCs/>
          <w:sz w:val="22"/>
          <w:szCs w:val="22"/>
        </w:rPr>
      </w:pPr>
    </w:p>
    <w:p w14:paraId="2ECE733A" w14:textId="08EA1112" w:rsidR="00DA4FE3" w:rsidRPr="00D34C31" w:rsidRDefault="006B5074" w:rsidP="00233C88">
      <w:pPr>
        <w:pStyle w:val="ListParagraph"/>
        <w:numPr>
          <w:ilvl w:val="0"/>
          <w:numId w:val="3"/>
        </w:numPr>
        <w:ind w:left="540" w:hanging="270"/>
        <w:contextualSpacing/>
        <w:jc w:val="both"/>
        <w:rPr>
          <w:rFonts w:ascii="Century Gothic" w:hAnsi="Century Gothic" w:cs="Times New Roman"/>
          <w:iCs/>
        </w:rPr>
      </w:pPr>
      <w:r w:rsidRPr="00D34C31">
        <w:rPr>
          <w:rFonts w:ascii="Century Gothic" w:hAnsi="Century Gothic" w:cs="Times New Roman"/>
        </w:rPr>
        <w:t xml:space="preserve">all other </w:t>
      </w:r>
      <w:r w:rsidR="00DA4FE3" w:rsidRPr="00D34C31">
        <w:rPr>
          <w:rFonts w:ascii="Century Gothic" w:hAnsi="Century Gothic" w:cs="Times New Roman"/>
        </w:rPr>
        <w:t>children</w:t>
      </w:r>
      <w:r w:rsidRPr="00D34C31">
        <w:rPr>
          <w:rFonts w:ascii="Century Gothic" w:hAnsi="Century Gothic" w:cs="Times New Roman"/>
        </w:rPr>
        <w:t xml:space="preserve"> </w:t>
      </w:r>
      <w:r w:rsidR="00DA4FE3" w:rsidRPr="00D34C31">
        <w:rPr>
          <w:rFonts w:ascii="Century Gothic" w:hAnsi="Century Gothic" w:cs="Times New Roman"/>
        </w:rPr>
        <w:t>in order of nearness of home to the school</w:t>
      </w:r>
      <w:r w:rsidR="008608C6" w:rsidRPr="00D34C31">
        <w:rPr>
          <w:rFonts w:ascii="Century Gothic" w:hAnsi="Century Gothic" w:cs="Times New Roman"/>
        </w:rPr>
        <w:t>.</w:t>
      </w:r>
    </w:p>
    <w:bookmarkEnd w:id="2"/>
    <w:p w14:paraId="41275668" w14:textId="77777777" w:rsidR="00153AF8" w:rsidRPr="00D34C31" w:rsidRDefault="00153AF8" w:rsidP="00233C88">
      <w:pPr>
        <w:tabs>
          <w:tab w:val="left" w:pos="510"/>
        </w:tabs>
        <w:spacing w:before="120"/>
        <w:ind w:left="510" w:hanging="510"/>
        <w:jc w:val="both"/>
        <w:rPr>
          <w:rFonts w:ascii="Century Gothic" w:hAnsi="Century Gothic"/>
          <w:sz w:val="22"/>
          <w:szCs w:val="22"/>
        </w:rPr>
      </w:pPr>
    </w:p>
    <w:p w14:paraId="319D53E8" w14:textId="71C3A868" w:rsidR="0096082E" w:rsidRPr="00D34C31" w:rsidRDefault="00153AF8" w:rsidP="00233C88">
      <w:pPr>
        <w:pStyle w:val="BodyText"/>
        <w:rPr>
          <w:rFonts w:ascii="Century Gothic" w:hAnsi="Century Gothic"/>
          <w:szCs w:val="22"/>
        </w:rPr>
      </w:pPr>
      <w:r w:rsidRPr="00D34C31">
        <w:rPr>
          <w:rFonts w:ascii="Century Gothic" w:hAnsi="Century Gothic"/>
          <w:szCs w:val="22"/>
        </w:rPr>
        <w:t xml:space="preserve">In the event of oversubscription in any of the above criteria, distance (as measured in </w:t>
      </w:r>
      <w:r w:rsidR="00DA4FE3" w:rsidRPr="00D34C31">
        <w:rPr>
          <w:rFonts w:ascii="Century Gothic" w:hAnsi="Century Gothic"/>
          <w:szCs w:val="22"/>
        </w:rPr>
        <w:t>note 6</w:t>
      </w:r>
      <w:r w:rsidRPr="00D34C31">
        <w:rPr>
          <w:rFonts w:ascii="Century Gothic" w:hAnsi="Century Gothic"/>
          <w:szCs w:val="22"/>
        </w:rPr>
        <w:t xml:space="preserve">) will be used to determine between applicants. In the event that two or more applicants live </w:t>
      </w:r>
      <w:r w:rsidRPr="00D34C31">
        <w:rPr>
          <w:rFonts w:ascii="Century Gothic" w:hAnsi="Century Gothic"/>
          <w:szCs w:val="22"/>
        </w:rPr>
        <w:lastRenderedPageBreak/>
        <w:t>the same distance from the school and there are insufficient places to admit all applicants, places will be allocated by drawing l</w:t>
      </w:r>
      <w:r w:rsidR="005A1DB7" w:rsidRPr="00D34C31">
        <w:rPr>
          <w:rFonts w:ascii="Century Gothic" w:hAnsi="Century Gothic"/>
          <w:szCs w:val="22"/>
        </w:rPr>
        <w:t>ots</w:t>
      </w:r>
      <w:r w:rsidR="00233C88" w:rsidRPr="00D34C31">
        <w:rPr>
          <w:rFonts w:ascii="Century Gothic" w:hAnsi="Century Gothic"/>
          <w:szCs w:val="22"/>
        </w:rPr>
        <w:t>.</w:t>
      </w:r>
    </w:p>
    <w:p w14:paraId="7BA8BBD3" w14:textId="2902CBD1" w:rsidR="0096082E" w:rsidRPr="00D34C31" w:rsidRDefault="0096082E" w:rsidP="00785945">
      <w:pPr>
        <w:pStyle w:val="BodyText"/>
        <w:rPr>
          <w:rFonts w:ascii="Century Gothic" w:hAnsi="Century Gothic"/>
          <w:b/>
          <w:szCs w:val="22"/>
        </w:rPr>
      </w:pPr>
    </w:p>
    <w:p w14:paraId="6B51CD04" w14:textId="3C330638" w:rsidR="003F59CF" w:rsidRPr="00D34C31" w:rsidRDefault="003F59CF" w:rsidP="00785945">
      <w:pPr>
        <w:pStyle w:val="BodyText"/>
        <w:rPr>
          <w:rFonts w:ascii="Century Gothic" w:hAnsi="Century Gothic"/>
          <w:b/>
          <w:szCs w:val="22"/>
        </w:rPr>
      </w:pPr>
    </w:p>
    <w:p w14:paraId="0C825E40" w14:textId="77777777" w:rsidR="003F59CF" w:rsidRPr="00D34C31" w:rsidRDefault="003F59CF" w:rsidP="00785945">
      <w:pPr>
        <w:pStyle w:val="BodyText"/>
        <w:rPr>
          <w:rFonts w:ascii="Century Gothic" w:hAnsi="Century Gothic"/>
          <w:b/>
          <w:szCs w:val="22"/>
        </w:rPr>
      </w:pPr>
    </w:p>
    <w:p w14:paraId="133A97F9" w14:textId="77777777" w:rsidR="003272BE" w:rsidRPr="00D34C31" w:rsidRDefault="003272BE" w:rsidP="00785945">
      <w:pPr>
        <w:pStyle w:val="BodyText"/>
        <w:rPr>
          <w:rFonts w:ascii="Century Gothic" w:hAnsi="Century Gothic"/>
          <w:b/>
          <w:szCs w:val="22"/>
        </w:rPr>
      </w:pPr>
      <w:r w:rsidRPr="00D34C31">
        <w:rPr>
          <w:rFonts w:ascii="Century Gothic" w:hAnsi="Century Gothic"/>
          <w:b/>
          <w:szCs w:val="22"/>
        </w:rPr>
        <w:t>Notes:</w:t>
      </w:r>
    </w:p>
    <w:p w14:paraId="2E757F32" w14:textId="77777777" w:rsidR="006F25A1" w:rsidRPr="00D34C31" w:rsidRDefault="006F25A1" w:rsidP="006F25A1">
      <w:pPr>
        <w:pStyle w:val="BodyText"/>
        <w:rPr>
          <w:rFonts w:ascii="Century Gothic" w:hAnsi="Century Gothic"/>
          <w:szCs w:val="22"/>
        </w:rPr>
      </w:pPr>
    </w:p>
    <w:p w14:paraId="6C9D6A97" w14:textId="0A9AD446" w:rsidR="006F25A1" w:rsidRPr="00D34C31" w:rsidRDefault="005A1DB7" w:rsidP="00A43C0D">
      <w:pPr>
        <w:pStyle w:val="ListParagraph"/>
        <w:numPr>
          <w:ilvl w:val="0"/>
          <w:numId w:val="6"/>
        </w:numPr>
        <w:contextualSpacing/>
        <w:jc w:val="both"/>
        <w:rPr>
          <w:rFonts w:ascii="Century Gothic" w:hAnsi="Century Gothic" w:cs="Times New Roman"/>
          <w:color w:val="000000" w:themeColor="text1"/>
        </w:rPr>
      </w:pPr>
      <w:bookmarkStart w:id="3" w:name="_Hlk84322011"/>
      <w:r w:rsidRPr="00D34C31">
        <w:rPr>
          <w:rFonts w:ascii="Century Gothic" w:hAnsi="Century Gothic" w:cs="Times New Roman"/>
          <w:color w:val="000000" w:themeColor="text1"/>
        </w:rPr>
        <w:t>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the school. A previously looked after child is a child who immediately after being looked after became subject to an adoption child arrangement, or special guardianship order including those who appear (to the admission authority) to have been in state care outside of England and ceased to be in state care as a result of being adopted. An Adoption order is an order under the Adoption Act 1976 (see Section</w:t>
      </w:r>
      <w:r w:rsidR="003F59CF" w:rsidRPr="00D34C31">
        <w:rPr>
          <w:rFonts w:ascii="Century Gothic" w:hAnsi="Century Gothic" w:cs="Times New Roman"/>
          <w:color w:val="000000" w:themeColor="text1"/>
        </w:rPr>
        <w:t xml:space="preserve"> </w:t>
      </w:r>
      <w:r w:rsidRPr="00D34C31">
        <w:rPr>
          <w:rFonts w:ascii="Century Gothic" w:hAnsi="Century Gothic" w:cs="Times New Roman"/>
          <w:color w:val="000000" w:themeColor="text1"/>
        </w:rPr>
        <w:t xml:space="preserve">12 adoption orders) and children who were adopted under the Adoption and Children Act 2002 (see section 46 adoption orders) of ‘child arrangements order’ is an order settling the arrangements to be made as to the person with whom the child is to live under Section 8 of the Children Act 1989 as amended by Section 14 </w:t>
      </w:r>
      <w:proofErr w:type="spellStart"/>
      <w:r w:rsidRPr="00D34C31">
        <w:rPr>
          <w:rFonts w:ascii="Century Gothic" w:hAnsi="Century Gothic" w:cs="Times New Roman"/>
          <w:color w:val="000000" w:themeColor="text1"/>
        </w:rPr>
        <w:t>f</w:t>
      </w:r>
      <w:proofErr w:type="spellEnd"/>
      <w:r w:rsidRPr="00D34C31">
        <w:rPr>
          <w:rFonts w:ascii="Century Gothic" w:hAnsi="Century Gothic" w:cs="Times New Roman"/>
          <w:color w:val="000000" w:themeColor="text1"/>
        </w:rPr>
        <w:t xml:space="preserve"> the Children and Families Act 2014, Section 14A of the Children Act 1989 defines a ‘special guardianship order’ as an order appointing one or more individuals to be a child’s special guardian (or special guardians). The Governors will require written confirmation that the child is looked, after, or previously looked after, and will be so at the time of making an application to the school.</w:t>
      </w:r>
    </w:p>
    <w:bookmarkEnd w:id="3"/>
    <w:p w14:paraId="77710F81" w14:textId="77777777" w:rsidR="00E827BD" w:rsidRPr="00D34C31" w:rsidRDefault="00E827BD" w:rsidP="00E827BD">
      <w:pPr>
        <w:ind w:left="360"/>
        <w:rPr>
          <w:rFonts w:ascii="Century Gothic" w:hAnsi="Century Gothic"/>
          <w:color w:val="000000" w:themeColor="text1"/>
          <w:sz w:val="22"/>
          <w:szCs w:val="22"/>
          <w:lang w:eastAsia="en-US"/>
        </w:rPr>
      </w:pPr>
    </w:p>
    <w:p w14:paraId="0B3FD459" w14:textId="77777777" w:rsidR="00A43C0D" w:rsidRPr="00D34C31" w:rsidRDefault="00F9614D" w:rsidP="00233C88">
      <w:pPr>
        <w:pStyle w:val="ListParagraph"/>
        <w:numPr>
          <w:ilvl w:val="0"/>
          <w:numId w:val="6"/>
        </w:numPr>
        <w:contextualSpacing/>
        <w:jc w:val="both"/>
        <w:rPr>
          <w:rStyle w:val="Emphasis"/>
          <w:rFonts w:ascii="Century Gothic" w:hAnsi="Century Gothic" w:cs="Times New Roman"/>
          <w:i w:val="0"/>
          <w:iCs w:val="0"/>
        </w:rPr>
      </w:pPr>
      <w:r w:rsidRPr="00D34C31">
        <w:rPr>
          <w:rStyle w:val="Emphasis"/>
          <w:rFonts w:ascii="Century Gothic" w:hAnsi="Century Gothic" w:cs="Times New Roman"/>
          <w:i w:val="0"/>
          <w:iCs w:val="0"/>
        </w:rPr>
        <w:t>This must be supported by written evidence at the time o</w:t>
      </w:r>
      <w:r w:rsidR="00F54BDD" w:rsidRPr="00D34C31">
        <w:rPr>
          <w:rStyle w:val="Emphasis"/>
          <w:rFonts w:ascii="Century Gothic" w:hAnsi="Century Gothic" w:cs="Times New Roman"/>
          <w:i w:val="0"/>
          <w:iCs w:val="0"/>
        </w:rPr>
        <w:t>f application to give full details of the medical or social need</w:t>
      </w:r>
      <w:r w:rsidRPr="00D34C31">
        <w:rPr>
          <w:rStyle w:val="Emphasis"/>
          <w:rFonts w:ascii="Century Gothic" w:hAnsi="Century Gothic" w:cs="Times New Roman"/>
          <w:i w:val="0"/>
          <w:iCs w:val="0"/>
        </w:rPr>
        <w:t xml:space="preserve"> from all specialist health professionals, social worker or other care professional. The evidence must set out the reasons why this school is the most suitable school and the difficulties that would cause if the child had to attend another school.</w:t>
      </w:r>
    </w:p>
    <w:p w14:paraId="2AC2227D" w14:textId="77777777" w:rsidR="00A43C0D" w:rsidRPr="00D34C31" w:rsidRDefault="00A43C0D" w:rsidP="00233C88">
      <w:pPr>
        <w:pStyle w:val="ListParagraph"/>
        <w:jc w:val="both"/>
        <w:rPr>
          <w:rStyle w:val="Emphasis"/>
          <w:rFonts w:ascii="Century Gothic" w:hAnsi="Century Gothic" w:cs="Times New Roman"/>
          <w:i w:val="0"/>
        </w:rPr>
      </w:pPr>
    </w:p>
    <w:p w14:paraId="064BF548" w14:textId="4E0B403D" w:rsidR="00275B91" w:rsidRPr="00D34C31" w:rsidRDefault="00275B91" w:rsidP="00233C88">
      <w:pPr>
        <w:pStyle w:val="ListParagraph"/>
        <w:numPr>
          <w:ilvl w:val="0"/>
          <w:numId w:val="6"/>
        </w:numPr>
        <w:contextualSpacing/>
        <w:jc w:val="both"/>
        <w:rPr>
          <w:rStyle w:val="Emphasis"/>
          <w:rFonts w:ascii="Century Gothic" w:hAnsi="Century Gothic" w:cs="Times New Roman"/>
          <w:i w:val="0"/>
          <w:iCs w:val="0"/>
        </w:rPr>
      </w:pPr>
      <w:r w:rsidRPr="00D34C31">
        <w:rPr>
          <w:rFonts w:ascii="Century Gothic" w:hAnsi="Century Gothic" w:cs="Times New Roman"/>
          <w:color w:val="000000"/>
          <w:shd w:val="clear" w:color="auto" w:fill="FFFFFF"/>
        </w:rPr>
        <w:t>Staff is defined as teaching staff, full or part time and those posts where there is difficulty su</w:t>
      </w:r>
      <w:r w:rsidR="001E3324" w:rsidRPr="00D34C31">
        <w:rPr>
          <w:rFonts w:ascii="Century Gothic" w:hAnsi="Century Gothic" w:cs="Times New Roman"/>
          <w:color w:val="000000"/>
          <w:shd w:val="clear" w:color="auto" w:fill="FFFFFF"/>
        </w:rPr>
        <w:t xml:space="preserve">ccessfully recruiting specific </w:t>
      </w:r>
      <w:r w:rsidRPr="00D34C31">
        <w:rPr>
          <w:rFonts w:ascii="Century Gothic" w:hAnsi="Century Gothic" w:cs="Times New Roman"/>
          <w:color w:val="000000"/>
          <w:shd w:val="clear" w:color="auto" w:fill="FFFFFF"/>
        </w:rPr>
        <w:t>skilled persons for specified posts.</w:t>
      </w:r>
    </w:p>
    <w:p w14:paraId="2B0D7AAA" w14:textId="77777777" w:rsidR="00275B91" w:rsidRPr="00D34C31" w:rsidRDefault="00275B91" w:rsidP="00275B91">
      <w:pPr>
        <w:pStyle w:val="ListParagraph"/>
        <w:rPr>
          <w:rStyle w:val="Emphasis"/>
          <w:rFonts w:ascii="Century Gothic" w:hAnsi="Century Gothic" w:cs="Times New Roman"/>
          <w:i w:val="0"/>
        </w:rPr>
      </w:pPr>
    </w:p>
    <w:p w14:paraId="0EBE6694" w14:textId="3CB1A677" w:rsidR="003272BE" w:rsidRPr="00D34C31" w:rsidRDefault="00F4372D" w:rsidP="00233C88">
      <w:pPr>
        <w:pStyle w:val="ListParagraph"/>
        <w:numPr>
          <w:ilvl w:val="0"/>
          <w:numId w:val="6"/>
        </w:numPr>
        <w:contextualSpacing/>
        <w:jc w:val="both"/>
        <w:rPr>
          <w:rStyle w:val="Emphasis"/>
          <w:rFonts w:ascii="Century Gothic" w:hAnsi="Century Gothic" w:cs="Times New Roman"/>
          <w:i w:val="0"/>
          <w:iCs w:val="0"/>
        </w:rPr>
      </w:pPr>
      <w:r w:rsidRPr="00D34C31">
        <w:rPr>
          <w:rStyle w:val="Emphasis"/>
          <w:rFonts w:ascii="Century Gothic" w:hAnsi="Century Gothic" w:cs="Times New Roman"/>
          <w:i w:val="0"/>
        </w:rPr>
        <w:t>“</w:t>
      </w:r>
      <w:r w:rsidR="003272BE" w:rsidRPr="00D34C31">
        <w:rPr>
          <w:rStyle w:val="Emphasis"/>
          <w:rFonts w:ascii="Century Gothic" w:hAnsi="Century Gothic" w:cs="Times New Roman"/>
          <w:i w:val="0"/>
        </w:rPr>
        <w:t>Faithful and regular worshipper</w:t>
      </w:r>
      <w:r w:rsidRPr="00D34C31">
        <w:rPr>
          <w:rStyle w:val="Emphasis"/>
          <w:rFonts w:ascii="Century Gothic" w:hAnsi="Century Gothic" w:cs="Times New Roman"/>
          <w:i w:val="0"/>
        </w:rPr>
        <w:t xml:space="preserve">” </w:t>
      </w:r>
      <w:r w:rsidR="003272BE" w:rsidRPr="00D34C31">
        <w:rPr>
          <w:rStyle w:val="Emphasis"/>
          <w:rFonts w:ascii="Century Gothic" w:hAnsi="Century Gothic" w:cs="Times New Roman"/>
          <w:i w:val="0"/>
        </w:rPr>
        <w:t xml:space="preserve">is defined </w:t>
      </w:r>
      <w:r w:rsidR="005E1E55" w:rsidRPr="00D34C31">
        <w:rPr>
          <w:rStyle w:val="Emphasis"/>
          <w:rFonts w:ascii="Century Gothic" w:hAnsi="Century Gothic" w:cs="Times New Roman"/>
          <w:i w:val="0"/>
        </w:rPr>
        <w:t>as attendance of the parent/guardian</w:t>
      </w:r>
      <w:r w:rsidR="003272BE" w:rsidRPr="00D34C31">
        <w:rPr>
          <w:rStyle w:val="Emphasis"/>
          <w:rFonts w:ascii="Century Gothic" w:hAnsi="Century Gothic" w:cs="Times New Roman"/>
          <w:i w:val="0"/>
        </w:rPr>
        <w:t xml:space="preserve"> at worship at least fortnightly for at least two years prior to application. Those who have recently moved to the area and who worshipped previously in a different church will be asked to supply a reference from that church so that the two-year period is covered. The governors do not give a higher preference to families where both parents worship.</w:t>
      </w:r>
    </w:p>
    <w:p w14:paraId="6A3F214B" w14:textId="77777777" w:rsidR="00DD221A" w:rsidRPr="00D34C31" w:rsidRDefault="00DD221A" w:rsidP="00233C88">
      <w:pPr>
        <w:pStyle w:val="ListParagraph"/>
        <w:jc w:val="both"/>
        <w:rPr>
          <w:rStyle w:val="Emphasis"/>
          <w:rFonts w:ascii="Century Gothic" w:hAnsi="Century Gothic" w:cs="Times New Roman"/>
          <w:i w:val="0"/>
        </w:rPr>
      </w:pPr>
    </w:p>
    <w:p w14:paraId="19C3090E" w14:textId="7288CACD" w:rsidR="00DD221A" w:rsidRPr="00D34C31" w:rsidRDefault="00DD221A" w:rsidP="00233C88">
      <w:pPr>
        <w:pStyle w:val="ListParagraph"/>
        <w:contextualSpacing/>
        <w:jc w:val="both"/>
        <w:rPr>
          <w:rStyle w:val="Emphasis"/>
          <w:rFonts w:ascii="Century Gothic" w:hAnsi="Century Gothic" w:cs="Times New Roman"/>
        </w:rPr>
      </w:pPr>
      <w:r w:rsidRPr="00D34C31">
        <w:rPr>
          <w:rStyle w:val="Emphasis"/>
          <w:rFonts w:ascii="Century Gothic" w:hAnsi="Century Gothic" w:cs="Times New Roman"/>
        </w:rP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w:t>
      </w:r>
      <w:r w:rsidR="003F59CF" w:rsidRPr="00D34C31">
        <w:rPr>
          <w:rStyle w:val="Emphasis"/>
          <w:rFonts w:ascii="Century Gothic" w:hAnsi="Century Gothic" w:cs="Times New Roman"/>
        </w:rPr>
        <w:t>.</w:t>
      </w:r>
    </w:p>
    <w:p w14:paraId="397202F3" w14:textId="77777777" w:rsidR="003272BE" w:rsidRPr="00D34C31" w:rsidRDefault="003272BE" w:rsidP="00233C88">
      <w:pPr>
        <w:pStyle w:val="ListParagraph"/>
        <w:contextualSpacing/>
        <w:jc w:val="both"/>
        <w:rPr>
          <w:rStyle w:val="Emphasis"/>
          <w:rFonts w:ascii="Century Gothic" w:hAnsi="Century Gothic" w:cs="Times New Roman"/>
          <w:i w:val="0"/>
        </w:rPr>
      </w:pPr>
    </w:p>
    <w:p w14:paraId="65E7ED2E" w14:textId="4F6DE8E6" w:rsidR="003272BE" w:rsidRPr="00D34C31" w:rsidRDefault="003272BE" w:rsidP="00233C88">
      <w:pPr>
        <w:pStyle w:val="ListParagraph"/>
        <w:numPr>
          <w:ilvl w:val="0"/>
          <w:numId w:val="6"/>
        </w:numPr>
        <w:contextualSpacing/>
        <w:jc w:val="both"/>
        <w:rPr>
          <w:rFonts w:ascii="Century Gothic" w:hAnsi="Century Gothic" w:cs="Times New Roman"/>
          <w:iCs/>
        </w:rPr>
      </w:pPr>
      <w:r w:rsidRPr="00D34C31">
        <w:rPr>
          <w:rFonts w:ascii="Century Gothic" w:hAnsi="Century Gothic" w:cs="Times New Roman"/>
          <w:bCs/>
        </w:rPr>
        <w:t>Qualifying siblings are brothers</w:t>
      </w:r>
      <w:r w:rsidR="00F9614D" w:rsidRPr="00D34C31">
        <w:rPr>
          <w:rFonts w:ascii="Century Gothic" w:hAnsi="Century Gothic" w:cs="Times New Roman"/>
          <w:bCs/>
        </w:rPr>
        <w:t xml:space="preserve"> and sist</w:t>
      </w:r>
      <w:r w:rsidR="00EB6F82" w:rsidRPr="00D34C31">
        <w:rPr>
          <w:rFonts w:ascii="Century Gothic" w:hAnsi="Century Gothic" w:cs="Times New Roman"/>
          <w:bCs/>
        </w:rPr>
        <w:t>ers, half or step-brother or</w:t>
      </w:r>
      <w:r w:rsidR="00F9614D" w:rsidRPr="00D34C31">
        <w:rPr>
          <w:rFonts w:ascii="Century Gothic" w:hAnsi="Century Gothic" w:cs="Times New Roman"/>
          <w:bCs/>
        </w:rPr>
        <w:t xml:space="preserve"> </w:t>
      </w:r>
      <w:r w:rsidR="00EB6F82" w:rsidRPr="00D34C31">
        <w:rPr>
          <w:rFonts w:ascii="Century Gothic" w:hAnsi="Century Gothic" w:cs="Times New Roman"/>
          <w:bCs/>
        </w:rPr>
        <w:t>sister</w:t>
      </w:r>
      <w:r w:rsidRPr="00D34C31">
        <w:rPr>
          <w:rFonts w:ascii="Century Gothic" w:hAnsi="Century Gothic" w:cs="Times New Roman"/>
          <w:bCs/>
        </w:rPr>
        <w:t xml:space="preserve">, foster and adopted brothers and </w:t>
      </w:r>
      <w:r w:rsidR="00EB6F82" w:rsidRPr="00D34C31">
        <w:rPr>
          <w:rFonts w:ascii="Century Gothic" w:hAnsi="Century Gothic" w:cs="Times New Roman"/>
          <w:bCs/>
        </w:rPr>
        <w:t>sisters who will still be attending in September 202</w:t>
      </w:r>
      <w:r w:rsidR="00233C88" w:rsidRPr="00D34C31">
        <w:rPr>
          <w:rFonts w:ascii="Century Gothic" w:hAnsi="Century Gothic" w:cs="Times New Roman"/>
          <w:bCs/>
        </w:rPr>
        <w:t>1</w:t>
      </w:r>
      <w:r w:rsidR="00EB6F82" w:rsidRPr="00D34C31">
        <w:rPr>
          <w:rFonts w:ascii="Century Gothic" w:hAnsi="Century Gothic" w:cs="Times New Roman"/>
          <w:bCs/>
        </w:rPr>
        <w:t xml:space="preserve">, and living with the parent/carer at the same address as the child named in this application. Please note that the older child must be currently </w:t>
      </w:r>
      <w:r w:rsidR="004F1F26" w:rsidRPr="00D34C31">
        <w:rPr>
          <w:rFonts w:ascii="Century Gothic" w:hAnsi="Century Gothic" w:cs="Times New Roman"/>
          <w:bCs/>
        </w:rPr>
        <w:t xml:space="preserve">attending the </w:t>
      </w:r>
      <w:r w:rsidR="00EB6F82" w:rsidRPr="00D34C31">
        <w:rPr>
          <w:rFonts w:ascii="Century Gothic" w:hAnsi="Century Gothic" w:cs="Times New Roman"/>
          <w:bCs/>
        </w:rPr>
        <w:t>school</w:t>
      </w:r>
      <w:r w:rsidR="005845FA" w:rsidRPr="00D34C31">
        <w:rPr>
          <w:rFonts w:ascii="Century Gothic" w:hAnsi="Century Gothic" w:cs="Times New Roman"/>
          <w:bCs/>
        </w:rPr>
        <w:t xml:space="preserve"> and will be on the roll at the time the sibling will be admitted</w:t>
      </w:r>
      <w:r w:rsidR="00EB6F82" w:rsidRPr="00D34C31">
        <w:rPr>
          <w:rFonts w:ascii="Century Gothic" w:hAnsi="Century Gothic" w:cs="Times New Roman"/>
          <w:bCs/>
        </w:rPr>
        <w:t>.</w:t>
      </w:r>
    </w:p>
    <w:p w14:paraId="0D82F3CD" w14:textId="77777777" w:rsidR="00433974" w:rsidRPr="00D34C31" w:rsidRDefault="00433974" w:rsidP="00233C88">
      <w:pPr>
        <w:pStyle w:val="ListParagraph"/>
        <w:contextualSpacing/>
        <w:jc w:val="both"/>
        <w:rPr>
          <w:rFonts w:ascii="Century Gothic" w:hAnsi="Century Gothic" w:cs="Times New Roman"/>
          <w:iCs/>
        </w:rPr>
      </w:pPr>
    </w:p>
    <w:p w14:paraId="73CFBD23" w14:textId="77777777" w:rsidR="00433974" w:rsidRPr="00D34C31" w:rsidRDefault="00433974" w:rsidP="00233C88">
      <w:pPr>
        <w:pStyle w:val="ListParagraph"/>
        <w:numPr>
          <w:ilvl w:val="0"/>
          <w:numId w:val="6"/>
        </w:numPr>
        <w:contextualSpacing/>
        <w:jc w:val="both"/>
        <w:rPr>
          <w:rFonts w:ascii="Century Gothic" w:hAnsi="Century Gothic" w:cs="Times New Roman"/>
        </w:rPr>
      </w:pPr>
      <w:r w:rsidRPr="00D34C31">
        <w:rPr>
          <w:rFonts w:ascii="Century Gothic" w:hAnsi="Century Gothic" w:cs="Times New Roman"/>
        </w:rPr>
        <w:t>A Christian Church is one that is a full member of a local Churches Together Group, Churches Together in England or The Evangelical Alliance.</w:t>
      </w:r>
    </w:p>
    <w:p w14:paraId="0397D45D" w14:textId="77777777" w:rsidR="003272BE" w:rsidRPr="00D34C31" w:rsidRDefault="003272BE" w:rsidP="00233C88">
      <w:pPr>
        <w:jc w:val="both"/>
        <w:rPr>
          <w:rFonts w:ascii="Century Gothic" w:hAnsi="Century Gothic"/>
          <w:sz w:val="22"/>
          <w:szCs w:val="22"/>
        </w:rPr>
      </w:pPr>
    </w:p>
    <w:p w14:paraId="6708D7A9" w14:textId="72A1E372" w:rsidR="007D4AF9" w:rsidRPr="00D34C31" w:rsidRDefault="00823EC2" w:rsidP="004F1F26">
      <w:pPr>
        <w:pStyle w:val="BodyText"/>
        <w:numPr>
          <w:ilvl w:val="0"/>
          <w:numId w:val="6"/>
        </w:numPr>
        <w:rPr>
          <w:rFonts w:ascii="Century Gothic" w:hAnsi="Century Gothic"/>
          <w:szCs w:val="22"/>
        </w:rPr>
      </w:pPr>
      <w:r w:rsidRPr="00D34C31">
        <w:rPr>
          <w:rFonts w:ascii="Century Gothic" w:hAnsi="Century Gothic"/>
          <w:szCs w:val="22"/>
        </w:rPr>
        <w:lastRenderedPageBreak/>
        <w:t>The remaining places will be offered to children who live nearest to the school, as measured by a straight line</w:t>
      </w:r>
      <w:r w:rsidR="00007B8D" w:rsidRPr="00D34C31">
        <w:rPr>
          <w:rFonts w:ascii="Century Gothic" w:hAnsi="Century Gothic"/>
          <w:szCs w:val="22"/>
        </w:rPr>
        <w:t>, from the address point of the child</w:t>
      </w:r>
      <w:r w:rsidRPr="00D34C31">
        <w:rPr>
          <w:rFonts w:ascii="Century Gothic" w:hAnsi="Century Gothic"/>
          <w:szCs w:val="22"/>
        </w:rPr>
        <w:t xml:space="preserve"> to the nearest school gate. All distances will be measured using the Kingston Council’s School Admissions computerised Geographical Information System.</w:t>
      </w:r>
      <w:r w:rsidR="00007B8D" w:rsidRPr="00D34C31">
        <w:rPr>
          <w:rFonts w:ascii="Century Gothic" w:hAnsi="Century Gothic"/>
          <w:szCs w:val="22"/>
        </w:rPr>
        <w:t xml:space="preserve"> Where homes are deemed to b</w:t>
      </w:r>
      <w:r w:rsidR="00F54BDD" w:rsidRPr="00D34C31">
        <w:rPr>
          <w:rFonts w:ascii="Century Gothic" w:hAnsi="Century Gothic"/>
          <w:szCs w:val="22"/>
        </w:rPr>
        <w:t>e equidistant from the school, t</w:t>
      </w:r>
      <w:r w:rsidR="00007B8D" w:rsidRPr="00D34C31">
        <w:rPr>
          <w:rFonts w:ascii="Century Gothic" w:hAnsi="Century Gothic"/>
          <w:szCs w:val="22"/>
        </w:rPr>
        <w:t>h</w:t>
      </w:r>
      <w:r w:rsidR="00153F4F" w:rsidRPr="00D34C31">
        <w:rPr>
          <w:rFonts w:ascii="Century Gothic" w:hAnsi="Century Gothic"/>
          <w:szCs w:val="22"/>
        </w:rPr>
        <w:t xml:space="preserve">e Governors will </w:t>
      </w:r>
      <w:r w:rsidR="004F1F26" w:rsidRPr="00D34C31">
        <w:rPr>
          <w:rFonts w:ascii="Century Gothic" w:hAnsi="Century Gothic"/>
          <w:szCs w:val="22"/>
        </w:rPr>
        <w:t>a</w:t>
      </w:r>
      <w:r w:rsidR="00153F4F" w:rsidRPr="00D34C31">
        <w:rPr>
          <w:rFonts w:ascii="Century Gothic" w:hAnsi="Century Gothic"/>
          <w:szCs w:val="22"/>
        </w:rPr>
        <w:t>r</w:t>
      </w:r>
      <w:r w:rsidR="004F1F26" w:rsidRPr="00D34C31">
        <w:rPr>
          <w:rFonts w:ascii="Century Gothic" w:hAnsi="Century Gothic"/>
          <w:szCs w:val="22"/>
        </w:rPr>
        <w:t>r</w:t>
      </w:r>
      <w:r w:rsidR="00153F4F" w:rsidRPr="00D34C31">
        <w:rPr>
          <w:rFonts w:ascii="Century Gothic" w:hAnsi="Century Gothic"/>
          <w:szCs w:val="22"/>
        </w:rPr>
        <w:t xml:space="preserve">ange </w:t>
      </w:r>
      <w:r w:rsidR="0041400D" w:rsidRPr="00D34C31">
        <w:rPr>
          <w:rFonts w:ascii="Century Gothic" w:hAnsi="Century Gothic"/>
          <w:szCs w:val="22"/>
        </w:rPr>
        <w:t xml:space="preserve">for </w:t>
      </w:r>
      <w:r w:rsidR="00153F4F" w:rsidRPr="00D34C31">
        <w:rPr>
          <w:rFonts w:ascii="Century Gothic" w:hAnsi="Century Gothic"/>
          <w:szCs w:val="22"/>
        </w:rPr>
        <w:t>lots to b</w:t>
      </w:r>
      <w:r w:rsidR="00007B8D" w:rsidRPr="00D34C31">
        <w:rPr>
          <w:rFonts w:ascii="Century Gothic" w:hAnsi="Century Gothic"/>
          <w:szCs w:val="22"/>
        </w:rPr>
        <w:t xml:space="preserve">e drawn to </w:t>
      </w:r>
      <w:r w:rsidR="004F1F26" w:rsidRPr="00D34C31">
        <w:rPr>
          <w:rFonts w:ascii="Century Gothic" w:hAnsi="Century Gothic"/>
          <w:szCs w:val="22"/>
        </w:rPr>
        <w:t>decide between applicant</w:t>
      </w:r>
    </w:p>
    <w:p w14:paraId="7A3C6139" w14:textId="796AB52D" w:rsidR="007D4AF9" w:rsidRPr="00D34C31" w:rsidRDefault="007D4AF9" w:rsidP="004F1F26">
      <w:pPr>
        <w:pStyle w:val="BodyText"/>
        <w:rPr>
          <w:rFonts w:ascii="Century Gothic" w:hAnsi="Century Gothic"/>
          <w:szCs w:val="22"/>
        </w:rPr>
      </w:pPr>
    </w:p>
    <w:p w14:paraId="0DB567BA" w14:textId="77777777" w:rsidR="007D4AF9" w:rsidRPr="00D34C31" w:rsidRDefault="007D4AF9" w:rsidP="004F1F26">
      <w:pPr>
        <w:pStyle w:val="BodyText"/>
        <w:rPr>
          <w:rFonts w:ascii="Century Gothic" w:hAnsi="Century Gothic"/>
          <w:szCs w:val="22"/>
        </w:rPr>
      </w:pPr>
    </w:p>
    <w:p w14:paraId="110CCE90" w14:textId="7D521FC8" w:rsidR="00A42F3F" w:rsidRPr="00D34C31" w:rsidRDefault="00F46A7B" w:rsidP="007D4AF9">
      <w:pPr>
        <w:spacing w:after="200"/>
        <w:rPr>
          <w:rFonts w:ascii="Century Gothic" w:hAnsi="Century Gothic"/>
          <w:b/>
          <w:sz w:val="22"/>
          <w:szCs w:val="22"/>
          <w:u w:val="single"/>
        </w:rPr>
      </w:pPr>
      <w:r w:rsidRPr="00D34C31">
        <w:rPr>
          <w:rFonts w:ascii="Century Gothic" w:hAnsi="Century Gothic"/>
          <w:b/>
          <w:sz w:val="22"/>
          <w:szCs w:val="22"/>
          <w:u w:val="single"/>
        </w:rPr>
        <w:t>APPLICATION PROCEDURE</w:t>
      </w:r>
      <w:r w:rsidR="007F7FB5" w:rsidRPr="00D34C31">
        <w:rPr>
          <w:rFonts w:ascii="Century Gothic" w:hAnsi="Century Gothic"/>
          <w:b/>
          <w:sz w:val="22"/>
          <w:szCs w:val="22"/>
          <w:u w:val="single"/>
        </w:rPr>
        <w:br/>
      </w:r>
      <w:r w:rsidR="008341D2" w:rsidRPr="00D34C31">
        <w:rPr>
          <w:rFonts w:ascii="Century Gothic" w:hAnsi="Century Gothic"/>
          <w:sz w:val="22"/>
          <w:szCs w:val="22"/>
        </w:rPr>
        <w:t>The School is part of the locally agreed co-ordination scheme and the timescales for applications to be received and processed are those agreed with the Local Authority.  Parents</w:t>
      </w:r>
      <w:r w:rsidR="005E1E55" w:rsidRPr="00D34C31">
        <w:rPr>
          <w:rFonts w:ascii="Century Gothic" w:hAnsi="Century Gothic"/>
          <w:sz w:val="22"/>
          <w:szCs w:val="22"/>
        </w:rPr>
        <w:t>/guardians</w:t>
      </w:r>
      <w:r w:rsidR="008341D2" w:rsidRPr="00D34C31">
        <w:rPr>
          <w:rFonts w:ascii="Century Gothic" w:hAnsi="Century Gothic"/>
          <w:sz w:val="22"/>
          <w:szCs w:val="22"/>
        </w:rPr>
        <w:t xml:space="preserve"> must complete their home Local Authority’s Common Application Form and return the form to the Authority by the closing date of </w:t>
      </w:r>
      <w:r w:rsidR="008710B5" w:rsidRPr="00D34C31">
        <w:rPr>
          <w:rFonts w:ascii="Century Gothic" w:hAnsi="Century Gothic"/>
          <w:b/>
          <w:color w:val="C00000"/>
          <w:sz w:val="22"/>
          <w:szCs w:val="22"/>
        </w:rPr>
        <w:t>15 January 202</w:t>
      </w:r>
      <w:r w:rsidR="002D2652">
        <w:rPr>
          <w:rFonts w:ascii="Century Gothic" w:hAnsi="Century Gothic"/>
          <w:b/>
          <w:color w:val="C00000"/>
          <w:sz w:val="22"/>
          <w:szCs w:val="22"/>
        </w:rPr>
        <w:t>5</w:t>
      </w:r>
      <w:r w:rsidR="008341D2" w:rsidRPr="00D34C31">
        <w:rPr>
          <w:rFonts w:ascii="Century Gothic" w:hAnsi="Century Gothic"/>
          <w:sz w:val="22"/>
          <w:szCs w:val="22"/>
        </w:rPr>
        <w:t>; if applying for a place at this School, parents</w:t>
      </w:r>
      <w:r w:rsidR="005E1E55" w:rsidRPr="00D34C31">
        <w:rPr>
          <w:rFonts w:ascii="Century Gothic" w:hAnsi="Century Gothic"/>
          <w:sz w:val="22"/>
          <w:szCs w:val="22"/>
        </w:rPr>
        <w:t xml:space="preserve">/guardians </w:t>
      </w:r>
      <w:r w:rsidR="008341D2" w:rsidRPr="00D34C31">
        <w:rPr>
          <w:rFonts w:ascii="Century Gothic" w:hAnsi="Century Gothic"/>
          <w:sz w:val="22"/>
          <w:szCs w:val="22"/>
        </w:rPr>
        <w:t xml:space="preserve">must name this School as one of the preferences on the Common Application Form.  </w:t>
      </w:r>
      <w:r w:rsidR="008341D2" w:rsidRPr="00D34C31">
        <w:rPr>
          <w:rFonts w:ascii="Century Gothic" w:hAnsi="Century Gothic"/>
          <w:b/>
          <w:sz w:val="22"/>
          <w:szCs w:val="22"/>
          <w:u w:val="single"/>
        </w:rPr>
        <w:t>If applying under the church criteria, (iii), (iv) or (vi), p</w:t>
      </w:r>
      <w:r w:rsidR="005E1E55" w:rsidRPr="00D34C31">
        <w:rPr>
          <w:rFonts w:ascii="Century Gothic" w:hAnsi="Century Gothic"/>
          <w:b/>
          <w:sz w:val="22"/>
          <w:szCs w:val="22"/>
          <w:u w:val="single"/>
        </w:rPr>
        <w:t>arent/gua</w:t>
      </w:r>
      <w:r w:rsidR="00CD196A" w:rsidRPr="00D34C31">
        <w:rPr>
          <w:rFonts w:ascii="Century Gothic" w:hAnsi="Century Gothic"/>
          <w:b/>
          <w:sz w:val="22"/>
          <w:szCs w:val="22"/>
          <w:u w:val="single"/>
        </w:rPr>
        <w:t>r</w:t>
      </w:r>
      <w:r w:rsidR="005E1E55" w:rsidRPr="00D34C31">
        <w:rPr>
          <w:rFonts w:ascii="Century Gothic" w:hAnsi="Century Gothic"/>
          <w:b/>
          <w:sz w:val="22"/>
          <w:szCs w:val="22"/>
          <w:u w:val="single"/>
        </w:rPr>
        <w:t>dian</w:t>
      </w:r>
      <w:r w:rsidR="008341D2" w:rsidRPr="00D34C31">
        <w:rPr>
          <w:rFonts w:ascii="Century Gothic" w:hAnsi="Century Gothic"/>
          <w:b/>
          <w:sz w:val="22"/>
          <w:szCs w:val="22"/>
          <w:u w:val="single"/>
        </w:rPr>
        <w:t xml:space="preserve"> must also complete the school’s supplementary information form and </w:t>
      </w:r>
      <w:r w:rsidR="008341D2" w:rsidRPr="00D34C31">
        <w:rPr>
          <w:rFonts w:ascii="Century Gothic" w:hAnsi="Century Gothic"/>
          <w:b/>
          <w:color w:val="C00000"/>
          <w:sz w:val="22"/>
          <w:szCs w:val="22"/>
          <w:u w:val="single"/>
        </w:rPr>
        <w:t xml:space="preserve">return this to the </w:t>
      </w:r>
      <w:r w:rsidR="005A1DB7" w:rsidRPr="00D34C31">
        <w:rPr>
          <w:rFonts w:ascii="Century Gothic" w:hAnsi="Century Gothic"/>
          <w:b/>
          <w:color w:val="C00000"/>
          <w:sz w:val="22"/>
          <w:szCs w:val="22"/>
          <w:u w:val="single"/>
        </w:rPr>
        <w:t>school</w:t>
      </w:r>
      <w:r w:rsidR="008341D2" w:rsidRPr="00D34C31">
        <w:rPr>
          <w:rFonts w:ascii="Century Gothic" w:hAnsi="Century Gothic"/>
          <w:b/>
          <w:color w:val="C00000"/>
          <w:sz w:val="22"/>
          <w:szCs w:val="22"/>
          <w:u w:val="single"/>
        </w:rPr>
        <w:t xml:space="preserve"> by the </w:t>
      </w:r>
      <w:r w:rsidR="00275B91" w:rsidRPr="00D34C31">
        <w:rPr>
          <w:rFonts w:ascii="Century Gothic" w:hAnsi="Century Gothic"/>
          <w:b/>
          <w:color w:val="C00000"/>
          <w:sz w:val="22"/>
          <w:szCs w:val="22"/>
          <w:u w:val="single"/>
        </w:rPr>
        <w:t>15 January 202</w:t>
      </w:r>
      <w:r w:rsidR="002D2652">
        <w:rPr>
          <w:rFonts w:ascii="Century Gothic" w:hAnsi="Century Gothic"/>
          <w:b/>
          <w:color w:val="C00000"/>
          <w:sz w:val="22"/>
          <w:szCs w:val="22"/>
          <w:u w:val="single"/>
        </w:rPr>
        <w:t>5</w:t>
      </w:r>
      <w:r w:rsidR="008341D2" w:rsidRPr="00D34C31">
        <w:rPr>
          <w:rFonts w:ascii="Century Gothic" w:hAnsi="Century Gothic"/>
          <w:b/>
          <w:sz w:val="22"/>
          <w:szCs w:val="22"/>
          <w:u w:val="single"/>
        </w:rPr>
        <w:t xml:space="preserve">.  Failure to return the supplementary information form will mean that the school cannot consider the application under the church criteria, in this case the application will be considered under the next most appropriate </w:t>
      </w:r>
      <w:r w:rsidR="007F14A2" w:rsidRPr="00D34C31">
        <w:rPr>
          <w:rFonts w:ascii="Century Gothic" w:hAnsi="Century Gothic"/>
          <w:b/>
          <w:sz w:val="22"/>
          <w:szCs w:val="22"/>
          <w:u w:val="single"/>
        </w:rPr>
        <w:t>criteria</w:t>
      </w:r>
      <w:r w:rsidR="008341D2" w:rsidRPr="00D34C31">
        <w:rPr>
          <w:rFonts w:ascii="Century Gothic" w:hAnsi="Century Gothic"/>
          <w:b/>
          <w:sz w:val="22"/>
          <w:szCs w:val="22"/>
          <w:u w:val="single"/>
        </w:rPr>
        <w:t xml:space="preserve"> based on the information on the Common Application Form. On-line applications may be made via www.eadmissions.org.uk.</w:t>
      </w:r>
      <w:r w:rsidR="008341D2" w:rsidRPr="00D34C31">
        <w:rPr>
          <w:rFonts w:ascii="Century Gothic" w:hAnsi="Century Gothic"/>
          <w:sz w:val="22"/>
          <w:szCs w:val="22"/>
        </w:rPr>
        <w:t xml:space="preserve"> </w:t>
      </w:r>
      <w:r w:rsidR="00372454" w:rsidRPr="00D34C31">
        <w:rPr>
          <w:rFonts w:ascii="Century Gothic" w:hAnsi="Century Gothic"/>
          <w:sz w:val="22"/>
          <w:szCs w:val="22"/>
        </w:rPr>
        <w:t xml:space="preserve">Offers of places will be sent to applicants by their home local authority on </w:t>
      </w:r>
      <w:r w:rsidR="00372454" w:rsidRPr="00D34C31">
        <w:rPr>
          <w:rFonts w:ascii="Century Gothic" w:hAnsi="Century Gothic"/>
          <w:b/>
          <w:color w:val="C00000"/>
          <w:sz w:val="22"/>
          <w:szCs w:val="22"/>
        </w:rPr>
        <w:t>1</w:t>
      </w:r>
      <w:r w:rsidR="00B04398" w:rsidRPr="00D34C31">
        <w:rPr>
          <w:rFonts w:ascii="Century Gothic" w:hAnsi="Century Gothic"/>
          <w:b/>
          <w:color w:val="C00000"/>
          <w:sz w:val="22"/>
          <w:szCs w:val="22"/>
        </w:rPr>
        <w:t>6</w:t>
      </w:r>
      <w:r w:rsidR="00CA7569" w:rsidRPr="00D34C31">
        <w:rPr>
          <w:rFonts w:ascii="Century Gothic" w:hAnsi="Century Gothic"/>
          <w:b/>
          <w:color w:val="C00000"/>
          <w:sz w:val="22"/>
          <w:szCs w:val="22"/>
        </w:rPr>
        <w:t xml:space="preserve"> </w:t>
      </w:r>
      <w:r w:rsidR="00275B91" w:rsidRPr="00D34C31">
        <w:rPr>
          <w:rFonts w:ascii="Century Gothic" w:hAnsi="Century Gothic"/>
          <w:b/>
          <w:color w:val="C00000"/>
          <w:sz w:val="22"/>
          <w:szCs w:val="22"/>
        </w:rPr>
        <w:t>April 202</w:t>
      </w:r>
      <w:r w:rsidR="002D2652">
        <w:rPr>
          <w:rFonts w:ascii="Century Gothic" w:hAnsi="Century Gothic"/>
          <w:b/>
          <w:color w:val="C00000"/>
          <w:sz w:val="22"/>
          <w:szCs w:val="22"/>
        </w:rPr>
        <w:t>5</w:t>
      </w:r>
      <w:r w:rsidR="00372454" w:rsidRPr="00D34C31">
        <w:rPr>
          <w:rFonts w:ascii="Century Gothic" w:hAnsi="Century Gothic"/>
          <w:sz w:val="22"/>
          <w:szCs w:val="22"/>
        </w:rPr>
        <w:t xml:space="preserve">. </w:t>
      </w:r>
    </w:p>
    <w:p w14:paraId="4DD60D92" w14:textId="2AFE4911" w:rsidR="00A42F3F" w:rsidRPr="00D34C31" w:rsidRDefault="00A42F3F" w:rsidP="008341D2">
      <w:pPr>
        <w:jc w:val="both"/>
        <w:rPr>
          <w:rFonts w:ascii="Century Gothic" w:hAnsi="Century Gothic"/>
          <w:sz w:val="22"/>
          <w:szCs w:val="22"/>
        </w:rPr>
      </w:pPr>
      <w:r w:rsidRPr="00D34C31">
        <w:rPr>
          <w:rFonts w:ascii="Century Gothic" w:hAnsi="Century Gothic"/>
          <w:sz w:val="22"/>
          <w:szCs w:val="22"/>
        </w:rPr>
        <w:t>Please note that applications will be considered on the basis of the home address (for children who are being adopted this is taken to be the address of the prospective foster parents) that applies on the closing date for applications.  Proof of a child’s age and address should be submitted at the same time as the application form is submitted to the home Local Authority</w:t>
      </w:r>
    </w:p>
    <w:p w14:paraId="55A4C633" w14:textId="77777777" w:rsidR="00A42F3F" w:rsidRPr="00D34C31" w:rsidRDefault="00A42F3F" w:rsidP="008341D2">
      <w:pPr>
        <w:jc w:val="both"/>
        <w:rPr>
          <w:rFonts w:ascii="Century Gothic" w:hAnsi="Century Gothic"/>
          <w:sz w:val="22"/>
          <w:szCs w:val="22"/>
        </w:rPr>
      </w:pPr>
    </w:p>
    <w:p w14:paraId="377C9FB8" w14:textId="313E3001" w:rsidR="00D32CB6" w:rsidRPr="00D34C31" w:rsidRDefault="00D32CB6" w:rsidP="008341D2">
      <w:pPr>
        <w:jc w:val="both"/>
        <w:rPr>
          <w:rFonts w:ascii="Century Gothic" w:hAnsi="Century Gothic"/>
          <w:sz w:val="22"/>
          <w:szCs w:val="22"/>
          <w:u w:val="single"/>
        </w:rPr>
      </w:pPr>
      <w:r w:rsidRPr="00D34C31">
        <w:rPr>
          <w:rFonts w:ascii="Century Gothic" w:hAnsi="Century Gothic"/>
          <w:b/>
          <w:bCs/>
          <w:sz w:val="22"/>
          <w:szCs w:val="22"/>
          <w:u w:val="single"/>
        </w:rPr>
        <w:t>Late Applications</w:t>
      </w:r>
      <w:r w:rsidR="00372454" w:rsidRPr="00D34C31">
        <w:rPr>
          <w:rFonts w:ascii="Century Gothic" w:hAnsi="Century Gothic"/>
          <w:sz w:val="22"/>
          <w:szCs w:val="22"/>
          <w:u w:val="single"/>
        </w:rPr>
        <w:t xml:space="preserve"> </w:t>
      </w:r>
    </w:p>
    <w:p w14:paraId="25976960" w14:textId="3008630D" w:rsidR="008341D2" w:rsidRPr="00D34C31" w:rsidRDefault="008341D2" w:rsidP="008341D2">
      <w:pPr>
        <w:jc w:val="both"/>
        <w:rPr>
          <w:rFonts w:ascii="Century Gothic" w:hAnsi="Century Gothic"/>
          <w:sz w:val="22"/>
          <w:szCs w:val="22"/>
        </w:rPr>
      </w:pPr>
      <w:r w:rsidRPr="00D34C31">
        <w:rPr>
          <w:rFonts w:ascii="Century Gothic" w:hAnsi="Century Gothic"/>
          <w:sz w:val="22"/>
          <w:szCs w:val="22"/>
        </w:rPr>
        <w:t>The School will consider late applications in accordance with the procedure in the local authority’s published booklet. This means that late applicants will be considered after the initial round of offers is made, therefore, your chance of gaining a place is likely to reduce considerably where the school is oversubscribed.</w:t>
      </w:r>
      <w:r w:rsidR="00D32CB6" w:rsidRPr="00D34C31">
        <w:rPr>
          <w:rFonts w:ascii="Century Gothic" w:hAnsi="Century Gothic"/>
          <w:sz w:val="22"/>
          <w:szCs w:val="22"/>
        </w:rPr>
        <w:t xml:space="preserve"> </w:t>
      </w:r>
    </w:p>
    <w:p w14:paraId="3CB24624" w14:textId="02AC509A" w:rsidR="008341D2" w:rsidRPr="00D34C31" w:rsidRDefault="00D32CB6" w:rsidP="00512785">
      <w:pPr>
        <w:jc w:val="both"/>
        <w:rPr>
          <w:rFonts w:ascii="Century Gothic" w:hAnsi="Century Gothic"/>
          <w:sz w:val="22"/>
          <w:szCs w:val="22"/>
        </w:rPr>
      </w:pPr>
      <w:r w:rsidRPr="00D34C31">
        <w:rPr>
          <w:rFonts w:ascii="Century Gothic" w:hAnsi="Century Gothic"/>
          <w:sz w:val="22"/>
          <w:szCs w:val="22"/>
        </w:rPr>
        <w:t xml:space="preserve">Where a parent moves from one participating home LA </w:t>
      </w:r>
      <w:r w:rsidR="00A42F3F" w:rsidRPr="00D34C31">
        <w:rPr>
          <w:rFonts w:ascii="Century Gothic" w:hAnsi="Century Gothic"/>
          <w:sz w:val="22"/>
          <w:szCs w:val="22"/>
        </w:rPr>
        <w:t>to another after submitting an on-time application under the terms of the former home LA’ s scheme, the new home LA will accept the applications as on time up to 10</w:t>
      </w:r>
      <w:r w:rsidR="007F7FB5" w:rsidRPr="00D34C31">
        <w:rPr>
          <w:rFonts w:ascii="Century Gothic" w:hAnsi="Century Gothic"/>
          <w:sz w:val="22"/>
          <w:szCs w:val="22"/>
          <w:vertAlign w:val="superscript"/>
        </w:rPr>
        <w:t xml:space="preserve"> </w:t>
      </w:r>
      <w:r w:rsidR="00A42F3F" w:rsidRPr="00D34C31">
        <w:rPr>
          <w:rFonts w:ascii="Century Gothic" w:hAnsi="Century Gothic"/>
          <w:sz w:val="22"/>
          <w:szCs w:val="22"/>
        </w:rPr>
        <w:t>Fe</w:t>
      </w:r>
      <w:r w:rsidR="007F7FB5" w:rsidRPr="00D34C31">
        <w:rPr>
          <w:rFonts w:ascii="Century Gothic" w:hAnsi="Century Gothic"/>
          <w:sz w:val="22"/>
          <w:szCs w:val="22"/>
        </w:rPr>
        <w:t>b</w:t>
      </w:r>
      <w:r w:rsidR="00A42F3F" w:rsidRPr="00D34C31">
        <w:rPr>
          <w:rFonts w:ascii="Century Gothic" w:hAnsi="Century Gothic"/>
          <w:sz w:val="22"/>
          <w:szCs w:val="22"/>
        </w:rPr>
        <w:t>ruary</w:t>
      </w:r>
      <w:r w:rsidR="007F7FB5" w:rsidRPr="00D34C31">
        <w:rPr>
          <w:rFonts w:ascii="Century Gothic" w:hAnsi="Century Gothic"/>
          <w:sz w:val="22"/>
          <w:szCs w:val="22"/>
        </w:rPr>
        <w:t xml:space="preserve"> </w:t>
      </w:r>
      <w:r w:rsidR="00A42F3F" w:rsidRPr="00D34C31">
        <w:rPr>
          <w:rFonts w:ascii="Century Gothic" w:hAnsi="Century Gothic"/>
          <w:sz w:val="22"/>
          <w:szCs w:val="22"/>
        </w:rPr>
        <w:t>20</w:t>
      </w:r>
      <w:r w:rsidR="00AF6473" w:rsidRPr="00D34C31">
        <w:rPr>
          <w:rFonts w:ascii="Century Gothic" w:hAnsi="Century Gothic"/>
          <w:sz w:val="22"/>
          <w:szCs w:val="22"/>
        </w:rPr>
        <w:t>2</w:t>
      </w:r>
      <w:r w:rsidR="002D2652">
        <w:rPr>
          <w:rFonts w:ascii="Century Gothic" w:hAnsi="Century Gothic"/>
          <w:sz w:val="22"/>
          <w:szCs w:val="22"/>
        </w:rPr>
        <w:t>5</w:t>
      </w:r>
      <w:r w:rsidR="00A42F3F" w:rsidRPr="00D34C31">
        <w:rPr>
          <w:rFonts w:ascii="Century Gothic" w:hAnsi="Century Gothic"/>
          <w:sz w:val="22"/>
          <w:szCs w:val="22"/>
        </w:rPr>
        <w:t xml:space="preserve"> on the basis that an on-time applications already exists within the PAN London System</w:t>
      </w:r>
      <w:r w:rsidR="00512785" w:rsidRPr="00D34C31">
        <w:rPr>
          <w:rFonts w:ascii="Century Gothic" w:hAnsi="Century Gothic"/>
          <w:sz w:val="22"/>
          <w:szCs w:val="22"/>
        </w:rPr>
        <w:t>.</w:t>
      </w:r>
    </w:p>
    <w:p w14:paraId="255828CC" w14:textId="77777777" w:rsidR="00840D5A" w:rsidRPr="00D34C31" w:rsidRDefault="00840D5A" w:rsidP="00785945">
      <w:pPr>
        <w:jc w:val="both"/>
        <w:rPr>
          <w:rFonts w:ascii="Century Gothic" w:hAnsi="Century Gothic"/>
          <w:sz w:val="22"/>
          <w:szCs w:val="22"/>
        </w:rPr>
      </w:pPr>
    </w:p>
    <w:p w14:paraId="4221D18E" w14:textId="77777777" w:rsidR="00372454" w:rsidRPr="00D34C31" w:rsidRDefault="003F4A73" w:rsidP="00785945">
      <w:pPr>
        <w:jc w:val="both"/>
        <w:rPr>
          <w:rFonts w:ascii="Century Gothic" w:hAnsi="Century Gothic"/>
          <w:b/>
          <w:sz w:val="22"/>
          <w:szCs w:val="22"/>
          <w:u w:val="single"/>
        </w:rPr>
      </w:pPr>
      <w:r w:rsidRPr="00D34C31">
        <w:rPr>
          <w:rFonts w:ascii="Century Gothic" w:hAnsi="Century Gothic"/>
          <w:b/>
          <w:sz w:val="22"/>
          <w:szCs w:val="22"/>
          <w:u w:val="single"/>
        </w:rPr>
        <w:t>APPEALS</w:t>
      </w:r>
    </w:p>
    <w:p w14:paraId="44A95AD6" w14:textId="0E413CA0" w:rsidR="00D362FC" w:rsidRPr="00D34C31" w:rsidRDefault="00417196" w:rsidP="00785945">
      <w:pPr>
        <w:jc w:val="both"/>
        <w:rPr>
          <w:rFonts w:ascii="Century Gothic" w:hAnsi="Century Gothic"/>
          <w:sz w:val="22"/>
          <w:szCs w:val="22"/>
        </w:rPr>
      </w:pPr>
      <w:r w:rsidRPr="00D34C31">
        <w:rPr>
          <w:rFonts w:ascii="Century Gothic" w:hAnsi="Century Gothic"/>
          <w:sz w:val="22"/>
          <w:szCs w:val="22"/>
        </w:rPr>
        <w:t>Parents who are not offered a place have the right to appeal to an independent appeal panel.</w:t>
      </w:r>
      <w:r w:rsidR="00840D5A" w:rsidRPr="00D34C31">
        <w:rPr>
          <w:rFonts w:ascii="Century Gothic" w:hAnsi="Century Gothic"/>
          <w:sz w:val="22"/>
          <w:szCs w:val="22"/>
        </w:rPr>
        <w:t xml:space="preserve">  Any parent wishing to </w:t>
      </w:r>
      <w:r w:rsidR="00372454" w:rsidRPr="00D34C31">
        <w:rPr>
          <w:rFonts w:ascii="Century Gothic" w:hAnsi="Century Gothic"/>
          <w:sz w:val="22"/>
          <w:szCs w:val="22"/>
        </w:rPr>
        <w:t>appeal</w:t>
      </w:r>
      <w:r w:rsidR="00840D5A" w:rsidRPr="00D34C31">
        <w:rPr>
          <w:rFonts w:ascii="Century Gothic" w:hAnsi="Century Gothic"/>
          <w:sz w:val="22"/>
          <w:szCs w:val="22"/>
        </w:rPr>
        <w:t xml:space="preserve"> should refer to the ‘Information about Appeals’, which will be sent to parents with the reply from the Governors, and must register their appeal, in writing, to the Clerk </w:t>
      </w:r>
      <w:r w:rsidR="00E90F58" w:rsidRPr="00D34C31">
        <w:rPr>
          <w:rFonts w:ascii="Century Gothic" w:hAnsi="Century Gothic"/>
          <w:sz w:val="22"/>
          <w:szCs w:val="22"/>
        </w:rPr>
        <w:t xml:space="preserve">to </w:t>
      </w:r>
      <w:r w:rsidR="00840D5A" w:rsidRPr="00D34C31">
        <w:rPr>
          <w:rFonts w:ascii="Century Gothic" w:hAnsi="Century Gothic"/>
          <w:sz w:val="22"/>
          <w:szCs w:val="22"/>
        </w:rPr>
        <w:t>the Admissions Appeal Panel. The appeal must be received within 20 school days of the date of the letter</w:t>
      </w:r>
      <w:r w:rsidR="00372454" w:rsidRPr="00D34C31">
        <w:rPr>
          <w:rFonts w:ascii="Century Gothic" w:hAnsi="Century Gothic"/>
          <w:sz w:val="22"/>
          <w:szCs w:val="22"/>
        </w:rPr>
        <w:t xml:space="preserve"> confirming the Governors’ decision not to offer a place</w:t>
      </w:r>
      <w:r w:rsidR="00840D5A" w:rsidRPr="00D34C31">
        <w:rPr>
          <w:rFonts w:ascii="Century Gothic" w:hAnsi="Century Gothic"/>
          <w:sz w:val="22"/>
          <w:szCs w:val="22"/>
        </w:rPr>
        <w:t>.</w:t>
      </w:r>
      <w:r w:rsidR="00372454" w:rsidRPr="00D34C31">
        <w:rPr>
          <w:rFonts w:ascii="Century Gothic" w:hAnsi="Century Gothic"/>
          <w:sz w:val="22"/>
          <w:szCs w:val="22"/>
        </w:rPr>
        <w:t xml:space="preserve"> Should an appeal be unsuccess</w:t>
      </w:r>
      <w:r w:rsidR="00C831DD" w:rsidRPr="00D34C31">
        <w:rPr>
          <w:rFonts w:ascii="Century Gothic" w:hAnsi="Century Gothic"/>
          <w:sz w:val="22"/>
          <w:szCs w:val="22"/>
        </w:rPr>
        <w:t>ful, the Board of Governors</w:t>
      </w:r>
      <w:r w:rsidR="00372454" w:rsidRPr="00D34C31">
        <w:rPr>
          <w:rFonts w:ascii="Century Gothic" w:hAnsi="Century Gothic"/>
          <w:sz w:val="22"/>
          <w:szCs w:val="22"/>
        </w:rPr>
        <w:t xml:space="preserve"> will not consider a further application from those parents within the same academic year unless there have been significant and material changes in their circumstances.</w:t>
      </w:r>
    </w:p>
    <w:p w14:paraId="3309A7E7" w14:textId="77777777" w:rsidR="005F121A" w:rsidRPr="00D34C31" w:rsidRDefault="005F121A" w:rsidP="008341D2">
      <w:pPr>
        <w:jc w:val="both"/>
        <w:rPr>
          <w:rFonts w:ascii="Century Gothic" w:hAnsi="Century Gothic"/>
          <w:sz w:val="22"/>
          <w:szCs w:val="22"/>
        </w:rPr>
      </w:pPr>
    </w:p>
    <w:p w14:paraId="32E20A47" w14:textId="77777777" w:rsidR="008341D2" w:rsidRPr="00D34C31" w:rsidRDefault="003F4A73" w:rsidP="008341D2">
      <w:pPr>
        <w:jc w:val="both"/>
        <w:rPr>
          <w:rFonts w:ascii="Century Gothic" w:hAnsi="Century Gothic"/>
          <w:b/>
          <w:sz w:val="22"/>
          <w:szCs w:val="22"/>
          <w:u w:val="single"/>
        </w:rPr>
      </w:pPr>
      <w:r w:rsidRPr="00D34C31">
        <w:rPr>
          <w:rFonts w:ascii="Century Gothic" w:hAnsi="Century Gothic"/>
          <w:b/>
          <w:sz w:val="22"/>
          <w:szCs w:val="22"/>
          <w:u w:val="single"/>
        </w:rPr>
        <w:t>DEFERRED ENTRY/PART-TIME ENTRY</w:t>
      </w:r>
    </w:p>
    <w:p w14:paraId="38C14AEA" w14:textId="777F48E5" w:rsidR="00840D5A" w:rsidRPr="00D34C31" w:rsidRDefault="00C34B31" w:rsidP="007F7FB5">
      <w:pPr>
        <w:rPr>
          <w:rFonts w:ascii="Century Gothic" w:hAnsi="Century Gothic"/>
          <w:sz w:val="22"/>
          <w:szCs w:val="22"/>
        </w:rPr>
      </w:pPr>
      <w:r w:rsidRPr="00D34C31">
        <w:rPr>
          <w:rFonts w:ascii="Century Gothic" w:hAnsi="Century Gothic"/>
          <w:sz w:val="22"/>
          <w:szCs w:val="22"/>
        </w:rPr>
        <w:t>The School admits children to the Reception class in the September of the school year in which a child attains the age of 5 years. (The school year runs from 1 September to the 31 August.) All parents/carers are entitled to a full-time place for their child in the reception class from September, but may defer entry until the beginning of the term after their child is five years old (i</w:t>
      </w:r>
      <w:r w:rsidR="007F7FB5" w:rsidRPr="00D34C31">
        <w:rPr>
          <w:rFonts w:ascii="Century Gothic" w:hAnsi="Century Gothic"/>
          <w:sz w:val="22"/>
          <w:szCs w:val="22"/>
        </w:rPr>
        <w:t>.</w:t>
      </w:r>
      <w:r w:rsidRPr="00D34C31">
        <w:rPr>
          <w:rFonts w:ascii="Century Gothic" w:hAnsi="Century Gothic"/>
          <w:sz w:val="22"/>
          <w:szCs w:val="22"/>
        </w:rPr>
        <w:t>e</w:t>
      </w:r>
      <w:r w:rsidR="007F7FB5" w:rsidRPr="00D34C31">
        <w:rPr>
          <w:rFonts w:ascii="Century Gothic" w:hAnsi="Century Gothic"/>
          <w:sz w:val="22"/>
          <w:szCs w:val="22"/>
        </w:rPr>
        <w:t>.</w:t>
      </w:r>
      <w:r w:rsidRPr="00D34C31">
        <w:rPr>
          <w:rFonts w:ascii="Century Gothic" w:hAnsi="Century Gothic"/>
          <w:sz w:val="22"/>
          <w:szCs w:val="22"/>
        </w:rPr>
        <w:t xml:space="preserve"> when the child reaches compulsory school age) or until the beginning of the summer term</w:t>
      </w:r>
      <w:r w:rsidR="007F7FB5" w:rsidRPr="00D34C31">
        <w:rPr>
          <w:rFonts w:ascii="Century Gothic" w:hAnsi="Century Gothic"/>
          <w:sz w:val="22"/>
          <w:szCs w:val="22"/>
        </w:rPr>
        <w:t>,</w:t>
      </w:r>
      <w:r w:rsidRPr="00D34C31">
        <w:rPr>
          <w:rFonts w:ascii="Century Gothic" w:hAnsi="Century Gothic"/>
          <w:sz w:val="22"/>
          <w:szCs w:val="22"/>
        </w:rPr>
        <w:t xml:space="preserve"> whichever is earlier. Children may attend part-time until their child reaches compulsory school age. Parents/carers who have been offered a place at the </w:t>
      </w:r>
      <w:r w:rsidR="00AF6473" w:rsidRPr="00D34C31">
        <w:rPr>
          <w:rFonts w:ascii="Century Gothic" w:hAnsi="Century Gothic"/>
          <w:sz w:val="22"/>
          <w:szCs w:val="22"/>
        </w:rPr>
        <w:t>schoo</w:t>
      </w:r>
      <w:r w:rsidRPr="00D34C31">
        <w:rPr>
          <w:rFonts w:ascii="Century Gothic" w:hAnsi="Century Gothic"/>
          <w:sz w:val="22"/>
          <w:szCs w:val="22"/>
        </w:rPr>
        <w:t xml:space="preserve">l and </w:t>
      </w:r>
      <w:r w:rsidRPr="00D34C31">
        <w:rPr>
          <w:rFonts w:ascii="Century Gothic" w:hAnsi="Century Gothic"/>
          <w:sz w:val="22"/>
          <w:szCs w:val="22"/>
        </w:rPr>
        <w:lastRenderedPageBreak/>
        <w:t>wish to defer entry for their child and/or attend part-time must put this in writing to the headteacher at the earliest opportunity and before the start of the autumn term.</w:t>
      </w:r>
    </w:p>
    <w:p w14:paraId="02AF3D5C" w14:textId="77777777" w:rsidR="00AF6473" w:rsidRPr="00D34C31" w:rsidRDefault="00AF6473" w:rsidP="00785945">
      <w:pPr>
        <w:jc w:val="both"/>
        <w:rPr>
          <w:rFonts w:ascii="Century Gothic" w:hAnsi="Century Gothic"/>
          <w:sz w:val="22"/>
          <w:szCs w:val="22"/>
        </w:rPr>
      </w:pPr>
    </w:p>
    <w:p w14:paraId="6A63C414" w14:textId="77777777" w:rsidR="00F46A7B" w:rsidRPr="00D34C31" w:rsidRDefault="003F4A73" w:rsidP="00785945">
      <w:pPr>
        <w:jc w:val="both"/>
        <w:rPr>
          <w:rFonts w:ascii="Century Gothic" w:hAnsi="Century Gothic"/>
          <w:b/>
          <w:sz w:val="22"/>
          <w:szCs w:val="22"/>
          <w:u w:val="single"/>
        </w:rPr>
      </w:pPr>
      <w:r w:rsidRPr="00D34C31">
        <w:rPr>
          <w:rFonts w:ascii="Century Gothic" w:hAnsi="Century Gothic"/>
          <w:b/>
          <w:sz w:val="22"/>
          <w:szCs w:val="22"/>
          <w:u w:val="single"/>
        </w:rPr>
        <w:t>WAITING LIST</w:t>
      </w:r>
    </w:p>
    <w:p w14:paraId="106621A3" w14:textId="07818DD2" w:rsidR="00840D5A" w:rsidRPr="00D34C31" w:rsidRDefault="00E90F58" w:rsidP="00785945">
      <w:pPr>
        <w:jc w:val="both"/>
        <w:rPr>
          <w:rFonts w:ascii="Century Gothic" w:hAnsi="Century Gothic"/>
          <w:color w:val="000000" w:themeColor="text1"/>
          <w:sz w:val="22"/>
          <w:szCs w:val="22"/>
        </w:rPr>
      </w:pPr>
      <w:r w:rsidRPr="00D34C31">
        <w:rPr>
          <w:rFonts w:ascii="Century Gothic" w:hAnsi="Century Gothic"/>
          <w:color w:val="000000" w:themeColor="text1"/>
          <w:sz w:val="22"/>
          <w:szCs w:val="22"/>
        </w:rPr>
        <w:t>Th</w:t>
      </w:r>
      <w:r w:rsidR="00A1463B" w:rsidRPr="00D34C31">
        <w:rPr>
          <w:rFonts w:ascii="Century Gothic" w:hAnsi="Century Gothic"/>
          <w:color w:val="000000" w:themeColor="text1"/>
          <w:sz w:val="22"/>
          <w:szCs w:val="22"/>
        </w:rPr>
        <w:t>e school operates a waiting list</w:t>
      </w:r>
      <w:r w:rsidRPr="00D34C31">
        <w:rPr>
          <w:rFonts w:ascii="Century Gothic" w:hAnsi="Century Gothic"/>
          <w:color w:val="000000" w:themeColor="text1"/>
          <w:sz w:val="22"/>
          <w:szCs w:val="22"/>
        </w:rPr>
        <w:t xml:space="preserve"> which is ordered in accordance with the admission criteria. </w:t>
      </w:r>
      <w:r w:rsidR="005A1DB7" w:rsidRPr="00D34C31">
        <w:rPr>
          <w:rFonts w:ascii="Century Gothic" w:hAnsi="Century Gothic"/>
          <w:color w:val="000000" w:themeColor="text1"/>
          <w:sz w:val="22"/>
          <w:szCs w:val="22"/>
        </w:rPr>
        <w:t>Each child that may be added will require the list be ranked again in line with the published oversubscription criteria. Unsuccessful</w:t>
      </w:r>
      <w:r w:rsidR="00840D5A" w:rsidRPr="00D34C31">
        <w:rPr>
          <w:rFonts w:ascii="Century Gothic" w:hAnsi="Century Gothic"/>
          <w:color w:val="000000" w:themeColor="text1"/>
          <w:sz w:val="22"/>
          <w:szCs w:val="22"/>
        </w:rPr>
        <w:t xml:space="preserve"> applications will be kept on a waiting list at the school until </w:t>
      </w:r>
      <w:r w:rsidR="00275B91" w:rsidRPr="00D34C31">
        <w:rPr>
          <w:rFonts w:ascii="Century Gothic" w:hAnsi="Century Gothic"/>
          <w:b/>
          <w:color w:val="000000" w:themeColor="text1"/>
          <w:sz w:val="22"/>
          <w:szCs w:val="22"/>
        </w:rPr>
        <w:t>1 September 202</w:t>
      </w:r>
      <w:r w:rsidR="002D2652">
        <w:rPr>
          <w:rFonts w:ascii="Century Gothic" w:hAnsi="Century Gothic"/>
          <w:b/>
          <w:color w:val="000000" w:themeColor="text1"/>
          <w:sz w:val="22"/>
          <w:szCs w:val="22"/>
        </w:rPr>
        <w:t>5</w:t>
      </w:r>
      <w:r w:rsidR="00840D5A" w:rsidRPr="00D34C31">
        <w:rPr>
          <w:rFonts w:ascii="Century Gothic" w:hAnsi="Century Gothic"/>
          <w:color w:val="000000" w:themeColor="text1"/>
          <w:sz w:val="22"/>
          <w:szCs w:val="22"/>
        </w:rPr>
        <w:t xml:space="preserve">.  If you wish your child to remain on the waiting list after this date, please contact the school by </w:t>
      </w:r>
      <w:r w:rsidR="00840D5A" w:rsidRPr="00D34C31">
        <w:rPr>
          <w:rFonts w:ascii="Century Gothic" w:hAnsi="Century Gothic"/>
          <w:b/>
          <w:color w:val="000000" w:themeColor="text1"/>
          <w:sz w:val="22"/>
          <w:szCs w:val="22"/>
        </w:rPr>
        <w:t>14</w:t>
      </w:r>
      <w:r w:rsidR="004726E0" w:rsidRPr="00D34C31">
        <w:rPr>
          <w:rFonts w:ascii="Century Gothic" w:hAnsi="Century Gothic"/>
          <w:b/>
          <w:color w:val="000000" w:themeColor="text1"/>
          <w:sz w:val="22"/>
          <w:szCs w:val="22"/>
          <w:vertAlign w:val="superscript"/>
        </w:rPr>
        <w:t xml:space="preserve"> </w:t>
      </w:r>
      <w:r w:rsidR="008710B5" w:rsidRPr="00D34C31">
        <w:rPr>
          <w:rFonts w:ascii="Century Gothic" w:hAnsi="Century Gothic"/>
          <w:b/>
          <w:color w:val="000000" w:themeColor="text1"/>
          <w:sz w:val="22"/>
          <w:szCs w:val="22"/>
        </w:rPr>
        <w:t>July 202</w:t>
      </w:r>
      <w:r w:rsidR="002D2652">
        <w:rPr>
          <w:rFonts w:ascii="Century Gothic" w:hAnsi="Century Gothic"/>
          <w:b/>
          <w:color w:val="000000" w:themeColor="text1"/>
          <w:sz w:val="22"/>
          <w:szCs w:val="22"/>
        </w:rPr>
        <w:t>5</w:t>
      </w:r>
      <w:r w:rsidR="00840D5A" w:rsidRPr="00D34C31">
        <w:rPr>
          <w:rFonts w:ascii="Century Gothic" w:hAnsi="Century Gothic"/>
          <w:color w:val="000000" w:themeColor="text1"/>
          <w:sz w:val="22"/>
          <w:szCs w:val="22"/>
        </w:rPr>
        <w:t>.</w:t>
      </w:r>
    </w:p>
    <w:p w14:paraId="3925330C" w14:textId="77777777" w:rsidR="0095435C" w:rsidRPr="00D34C31" w:rsidRDefault="0095435C" w:rsidP="0095435C">
      <w:pPr>
        <w:jc w:val="both"/>
        <w:rPr>
          <w:rFonts w:ascii="Century Gothic" w:hAnsi="Century Gothic"/>
          <w:sz w:val="22"/>
          <w:szCs w:val="22"/>
        </w:rPr>
      </w:pPr>
    </w:p>
    <w:p w14:paraId="63241C1D" w14:textId="77777777" w:rsidR="0095435C" w:rsidRPr="00D34C31" w:rsidRDefault="0095435C" w:rsidP="0095435C">
      <w:pPr>
        <w:jc w:val="both"/>
        <w:rPr>
          <w:rFonts w:ascii="Century Gothic" w:hAnsi="Century Gothic"/>
          <w:b/>
          <w:sz w:val="22"/>
          <w:szCs w:val="22"/>
          <w:u w:val="single"/>
        </w:rPr>
      </w:pPr>
      <w:r w:rsidRPr="00D34C31">
        <w:rPr>
          <w:rFonts w:ascii="Century Gothic" w:hAnsi="Century Gothic"/>
          <w:b/>
          <w:sz w:val="22"/>
          <w:szCs w:val="22"/>
          <w:u w:val="single"/>
        </w:rPr>
        <w:t>ADMISSIONS LATER IN THE YEAR OR TO OTHER YEAR GROUPS</w:t>
      </w:r>
    </w:p>
    <w:p w14:paraId="3E438771" w14:textId="415762F1" w:rsidR="0095435C" w:rsidRPr="00D34C31" w:rsidRDefault="0095435C" w:rsidP="008608C6">
      <w:pPr>
        <w:pStyle w:val="ListParagraph"/>
        <w:ind w:left="0"/>
        <w:jc w:val="both"/>
        <w:rPr>
          <w:rFonts w:ascii="Century Gothic" w:hAnsi="Century Gothic" w:cs="Times New Roman"/>
        </w:rPr>
      </w:pPr>
      <w:r w:rsidRPr="00D34C31">
        <w:rPr>
          <w:rFonts w:ascii="Century Gothic" w:hAnsi="Century Gothic" w:cs="Times New Roman"/>
        </w:rPr>
        <w:t>If you are applying for a place in any year group at any other time during the year, your appl</w:t>
      </w:r>
      <w:r w:rsidR="00736B1E" w:rsidRPr="00D34C31">
        <w:rPr>
          <w:rFonts w:ascii="Century Gothic" w:hAnsi="Century Gothic" w:cs="Times New Roman"/>
        </w:rPr>
        <w:t>ication must be made using Kingston School Admissions i</w:t>
      </w:r>
      <w:r w:rsidR="00E01581" w:rsidRPr="00D34C31">
        <w:rPr>
          <w:rFonts w:ascii="Century Gothic" w:hAnsi="Century Gothic" w:cs="Times New Roman"/>
        </w:rPr>
        <w:t>n</w:t>
      </w:r>
      <w:r w:rsidR="007F7FB5" w:rsidRPr="00D34C31">
        <w:rPr>
          <w:rFonts w:ascii="Century Gothic" w:hAnsi="Century Gothic" w:cs="Times New Roman"/>
        </w:rPr>
        <w:t>-</w:t>
      </w:r>
      <w:r w:rsidR="00E01581" w:rsidRPr="00D34C31">
        <w:rPr>
          <w:rFonts w:ascii="Century Gothic" w:hAnsi="Century Gothic" w:cs="Times New Roman"/>
        </w:rPr>
        <w:t>year application form.</w:t>
      </w:r>
      <w:r w:rsidR="003F4A73" w:rsidRPr="00D34C31">
        <w:rPr>
          <w:rFonts w:ascii="Century Gothic" w:hAnsi="Century Gothic" w:cs="Times New Roman"/>
        </w:rPr>
        <w:t xml:space="preserve"> If you are applying under the church criteria you will also need to complete a supplementary information form available from </w:t>
      </w:r>
      <w:r w:rsidR="00736B1E" w:rsidRPr="00D34C31">
        <w:rPr>
          <w:rFonts w:ascii="Century Gothic" w:hAnsi="Century Gothic" w:cs="Times New Roman"/>
        </w:rPr>
        <w:t>the school</w:t>
      </w:r>
      <w:r w:rsidR="003F4A73" w:rsidRPr="00D34C31">
        <w:rPr>
          <w:rFonts w:ascii="Century Gothic" w:hAnsi="Century Gothic" w:cs="Times New Roman"/>
        </w:rPr>
        <w:t xml:space="preserve"> and return this to the school. </w:t>
      </w:r>
      <w:r w:rsidRPr="00D34C31">
        <w:rPr>
          <w:rFonts w:ascii="Century Gothic" w:hAnsi="Century Gothic" w:cs="Times New Roman"/>
        </w:rPr>
        <w:t xml:space="preserve">The Governors will consider the application according to the admissions criteria </w:t>
      </w:r>
      <w:r w:rsidR="00E90F58" w:rsidRPr="00D34C31">
        <w:rPr>
          <w:rFonts w:ascii="Century Gothic" w:hAnsi="Century Gothic" w:cs="Times New Roman"/>
        </w:rPr>
        <w:t>above.</w:t>
      </w:r>
      <w:r w:rsidRPr="00D34C31">
        <w:rPr>
          <w:rFonts w:ascii="Century Gothic" w:hAnsi="Century Gothic" w:cs="Times New Roman"/>
        </w:rPr>
        <w:t xml:space="preserve"> </w:t>
      </w:r>
    </w:p>
    <w:p w14:paraId="5F47DE8A" w14:textId="77777777" w:rsidR="008608C6" w:rsidRPr="00D34C31" w:rsidRDefault="008608C6" w:rsidP="008608C6">
      <w:pPr>
        <w:pStyle w:val="ListParagraph"/>
        <w:ind w:left="0"/>
        <w:jc w:val="both"/>
        <w:rPr>
          <w:rFonts w:ascii="Century Gothic" w:hAnsi="Century Gothic" w:cs="Times New Roman"/>
        </w:rPr>
      </w:pPr>
    </w:p>
    <w:p w14:paraId="3FAFCA13" w14:textId="2BDD37D9" w:rsidR="00E90F58" w:rsidRPr="00D34C31" w:rsidRDefault="00E01581" w:rsidP="00E90F58">
      <w:pPr>
        <w:pStyle w:val="ListParagraph"/>
        <w:ind w:left="0"/>
        <w:jc w:val="both"/>
        <w:rPr>
          <w:rFonts w:ascii="Century Gothic" w:hAnsi="Century Gothic" w:cs="Times New Roman"/>
        </w:rPr>
      </w:pPr>
      <w:r w:rsidRPr="00D34C31">
        <w:rPr>
          <w:rFonts w:ascii="Century Gothic" w:hAnsi="Century Gothic" w:cs="Times New Roman"/>
          <w:b/>
          <w:bCs/>
          <w:u w:val="single"/>
        </w:rPr>
        <w:t>The</w:t>
      </w:r>
      <w:r w:rsidR="00E90F58" w:rsidRPr="00D34C31">
        <w:rPr>
          <w:rFonts w:ascii="Century Gothic" w:hAnsi="Century Gothic" w:cs="Times New Roman"/>
          <w:b/>
          <w:bCs/>
          <w:u w:val="single"/>
        </w:rPr>
        <w:t xml:space="preserve"> Kingston residents </w:t>
      </w:r>
      <w:r w:rsidR="003F4A73" w:rsidRPr="00D34C31">
        <w:rPr>
          <w:rFonts w:ascii="Century Gothic" w:hAnsi="Century Gothic" w:cs="Times New Roman"/>
          <w:b/>
          <w:bCs/>
          <w:u w:val="single"/>
        </w:rPr>
        <w:t>in</w:t>
      </w:r>
      <w:r w:rsidRPr="00D34C31">
        <w:rPr>
          <w:rFonts w:ascii="Century Gothic" w:hAnsi="Century Gothic" w:cs="Times New Roman"/>
          <w:b/>
          <w:bCs/>
          <w:u w:val="single"/>
        </w:rPr>
        <w:t xml:space="preserve"> </w:t>
      </w:r>
      <w:r w:rsidR="003F4A73" w:rsidRPr="00D34C31">
        <w:rPr>
          <w:rFonts w:ascii="Century Gothic" w:hAnsi="Century Gothic" w:cs="Times New Roman"/>
          <w:b/>
          <w:bCs/>
          <w:u w:val="single"/>
        </w:rPr>
        <w:t>year application form is</w:t>
      </w:r>
      <w:r w:rsidR="00E90F58" w:rsidRPr="00D34C31">
        <w:rPr>
          <w:rFonts w:ascii="Century Gothic" w:hAnsi="Century Gothic" w:cs="Times New Roman"/>
        </w:rPr>
        <w:t xml:space="preserve"> available from Kingston School Admissions tel:</w:t>
      </w:r>
      <w:r w:rsidR="004726E0" w:rsidRPr="00D34C31">
        <w:rPr>
          <w:rFonts w:ascii="Century Gothic" w:hAnsi="Century Gothic" w:cs="Times New Roman"/>
        </w:rPr>
        <w:t xml:space="preserve"> 020 8547 4610</w:t>
      </w:r>
      <w:r w:rsidR="00E90F58" w:rsidRPr="00D34C31">
        <w:rPr>
          <w:rFonts w:ascii="Century Gothic" w:hAnsi="Century Gothic" w:cs="Times New Roman"/>
        </w:rPr>
        <w:t xml:space="preserve"> or email </w:t>
      </w:r>
      <w:hyperlink r:id="rId9" w:history="1">
        <w:r w:rsidR="004726E0" w:rsidRPr="00D34C31">
          <w:rPr>
            <w:rStyle w:val="Hyperlink"/>
            <w:rFonts w:ascii="Century Gothic" w:hAnsi="Century Gothic" w:cs="Times New Roman"/>
          </w:rPr>
          <w:t>kingston.admissions@achievingforchildren.org.uk</w:t>
        </w:r>
      </w:hyperlink>
      <w:r w:rsidR="004726E0" w:rsidRPr="00D34C31">
        <w:rPr>
          <w:rFonts w:ascii="Century Gothic" w:hAnsi="Century Gothic" w:cs="Times New Roman"/>
        </w:rPr>
        <w:t xml:space="preserve"> </w:t>
      </w:r>
      <w:r w:rsidR="00E90F58" w:rsidRPr="00D34C31">
        <w:rPr>
          <w:rFonts w:ascii="Century Gothic" w:hAnsi="Century Gothic" w:cs="Times New Roman"/>
        </w:rPr>
        <w:t>to ask for a copy</w:t>
      </w:r>
      <w:r w:rsidRPr="00D34C31">
        <w:rPr>
          <w:rFonts w:ascii="Century Gothic" w:hAnsi="Century Gothic" w:cs="Times New Roman"/>
        </w:rPr>
        <w:t>.</w:t>
      </w:r>
      <w:r w:rsidR="00E90F58" w:rsidRPr="00D34C31">
        <w:rPr>
          <w:rFonts w:ascii="Century Gothic" w:hAnsi="Century Gothic" w:cs="Times New Roman"/>
        </w:rPr>
        <w:t xml:space="preserve"> </w:t>
      </w:r>
      <w:r w:rsidRPr="00D34C31">
        <w:rPr>
          <w:rFonts w:ascii="Century Gothic" w:hAnsi="Century Gothic" w:cs="Times New Roman"/>
          <w:b/>
          <w:bCs/>
          <w:i/>
          <w:iCs/>
        </w:rPr>
        <w:t>Ensure</w:t>
      </w:r>
      <w:r w:rsidR="00E90F58" w:rsidRPr="00D34C31">
        <w:rPr>
          <w:rFonts w:ascii="Century Gothic" w:hAnsi="Century Gothic" w:cs="Times New Roman"/>
          <w:b/>
          <w:bCs/>
          <w:i/>
          <w:iCs/>
        </w:rPr>
        <w:t xml:space="preserve"> that you include</w:t>
      </w:r>
      <w:r w:rsidR="00E90F58" w:rsidRPr="00D34C31">
        <w:rPr>
          <w:rFonts w:ascii="Century Gothic" w:hAnsi="Century Gothic" w:cs="Times New Roman"/>
          <w:b/>
          <w:bCs/>
        </w:rPr>
        <w:t xml:space="preserve"> </w:t>
      </w:r>
      <w:r w:rsidR="00E90F58" w:rsidRPr="00D34C31">
        <w:rPr>
          <w:rFonts w:ascii="Century Gothic" w:hAnsi="Century Gothic" w:cs="Times New Roman"/>
          <w:b/>
          <w:bCs/>
          <w:i/>
          <w:iCs/>
        </w:rPr>
        <w:t>the name of Malden Parochial C</w:t>
      </w:r>
      <w:r w:rsidR="00CA7569" w:rsidRPr="00D34C31">
        <w:rPr>
          <w:rFonts w:ascii="Century Gothic" w:hAnsi="Century Gothic" w:cs="Times New Roman"/>
          <w:b/>
          <w:bCs/>
          <w:i/>
          <w:iCs/>
        </w:rPr>
        <w:t>hurch</w:t>
      </w:r>
      <w:r w:rsidR="00E90F58" w:rsidRPr="00D34C31">
        <w:rPr>
          <w:rFonts w:ascii="Century Gothic" w:hAnsi="Century Gothic" w:cs="Times New Roman"/>
          <w:b/>
          <w:bCs/>
          <w:i/>
          <w:iCs/>
        </w:rPr>
        <w:t xml:space="preserve"> of E</w:t>
      </w:r>
      <w:r w:rsidR="00CA7569" w:rsidRPr="00D34C31">
        <w:rPr>
          <w:rFonts w:ascii="Century Gothic" w:hAnsi="Century Gothic" w:cs="Times New Roman"/>
          <w:b/>
          <w:bCs/>
          <w:i/>
          <w:iCs/>
        </w:rPr>
        <w:t>ngland</w:t>
      </w:r>
      <w:r w:rsidR="00E90F58" w:rsidRPr="00D34C31">
        <w:rPr>
          <w:rFonts w:ascii="Century Gothic" w:hAnsi="Century Gothic" w:cs="Times New Roman"/>
          <w:b/>
          <w:bCs/>
          <w:i/>
          <w:iCs/>
        </w:rPr>
        <w:t xml:space="preserve"> Primary School on the form as one of your preferences</w:t>
      </w:r>
      <w:r w:rsidR="00E90F58" w:rsidRPr="00D34C31">
        <w:rPr>
          <w:rFonts w:ascii="Century Gothic" w:hAnsi="Century Gothic" w:cs="Times New Roman"/>
          <w:b/>
          <w:bCs/>
        </w:rPr>
        <w:t xml:space="preserve">. </w:t>
      </w:r>
    </w:p>
    <w:p w14:paraId="55E81471" w14:textId="77777777" w:rsidR="00E90F58" w:rsidRPr="00D34C31" w:rsidRDefault="00E90F58" w:rsidP="00E90F58">
      <w:pPr>
        <w:rPr>
          <w:rFonts w:ascii="Century Gothic" w:hAnsi="Century Gothic"/>
          <w:sz w:val="22"/>
          <w:szCs w:val="22"/>
        </w:rPr>
      </w:pPr>
    </w:p>
    <w:p w14:paraId="43650F36" w14:textId="77777777" w:rsidR="00E90F58" w:rsidRPr="00D34C31" w:rsidRDefault="003F4A73" w:rsidP="00E90F58">
      <w:pPr>
        <w:rPr>
          <w:rFonts w:ascii="Century Gothic" w:hAnsi="Century Gothic"/>
          <w:b/>
          <w:sz w:val="22"/>
          <w:szCs w:val="22"/>
          <w:u w:val="single"/>
        </w:rPr>
      </w:pPr>
      <w:r w:rsidRPr="00D34C31">
        <w:rPr>
          <w:rFonts w:ascii="Century Gothic" w:hAnsi="Century Gothic"/>
          <w:b/>
          <w:sz w:val="22"/>
          <w:szCs w:val="22"/>
          <w:u w:val="single"/>
        </w:rPr>
        <w:t>SPECIAL EDUCATIONAL NEEDS</w:t>
      </w:r>
    </w:p>
    <w:p w14:paraId="1705747E" w14:textId="3B4E725C" w:rsidR="00E90F58" w:rsidRPr="00D34C31" w:rsidRDefault="00E90F58" w:rsidP="00E90F58">
      <w:pPr>
        <w:rPr>
          <w:rFonts w:ascii="Century Gothic" w:hAnsi="Century Gothic"/>
          <w:sz w:val="22"/>
          <w:szCs w:val="22"/>
        </w:rPr>
      </w:pPr>
      <w:r w:rsidRPr="00D34C31">
        <w:rPr>
          <w:rFonts w:ascii="Century Gothic" w:hAnsi="Century Gothic"/>
          <w:sz w:val="22"/>
          <w:szCs w:val="22"/>
        </w:rPr>
        <w:t>Parents</w:t>
      </w:r>
      <w:r w:rsidR="007F7FB5" w:rsidRPr="00D34C31">
        <w:rPr>
          <w:rFonts w:ascii="Century Gothic" w:hAnsi="Century Gothic"/>
          <w:sz w:val="22"/>
          <w:szCs w:val="22"/>
        </w:rPr>
        <w:t>/carers</w:t>
      </w:r>
      <w:r w:rsidRPr="00D34C31">
        <w:rPr>
          <w:rFonts w:ascii="Century Gothic" w:hAnsi="Century Gothic"/>
          <w:sz w:val="22"/>
          <w:szCs w:val="22"/>
        </w:rPr>
        <w:t xml:space="preserve"> of pupils who have </w:t>
      </w:r>
      <w:r w:rsidR="00C831DD" w:rsidRPr="00D34C31">
        <w:rPr>
          <w:rFonts w:ascii="Century Gothic" w:hAnsi="Century Gothic"/>
          <w:sz w:val="22"/>
          <w:szCs w:val="22"/>
        </w:rPr>
        <w:t>an EHCP (Educational Health Care Plan)</w:t>
      </w:r>
      <w:r w:rsidRPr="00D34C31">
        <w:rPr>
          <w:rFonts w:ascii="Century Gothic" w:hAnsi="Century Gothic"/>
          <w:sz w:val="22"/>
          <w:szCs w:val="22"/>
        </w:rPr>
        <w:t xml:space="preserve"> are required to apply for school places separately through the local authority from whom advice is availa</w:t>
      </w:r>
      <w:r w:rsidR="00C831DD" w:rsidRPr="00D34C31">
        <w:rPr>
          <w:rFonts w:ascii="Century Gothic" w:hAnsi="Century Gothic"/>
          <w:sz w:val="22"/>
          <w:szCs w:val="22"/>
        </w:rPr>
        <w:t>ble. If a child with a</w:t>
      </w:r>
      <w:r w:rsidR="006B7480" w:rsidRPr="00D34C31">
        <w:rPr>
          <w:rFonts w:ascii="Century Gothic" w:hAnsi="Century Gothic"/>
          <w:sz w:val="22"/>
          <w:szCs w:val="22"/>
        </w:rPr>
        <w:t>n</w:t>
      </w:r>
      <w:r w:rsidR="00C831DD" w:rsidRPr="00D34C31">
        <w:rPr>
          <w:rFonts w:ascii="Century Gothic" w:hAnsi="Century Gothic"/>
          <w:sz w:val="22"/>
          <w:szCs w:val="22"/>
        </w:rPr>
        <w:t xml:space="preserve"> EHCP</w:t>
      </w:r>
      <w:r w:rsidRPr="00D34C31">
        <w:rPr>
          <w:rFonts w:ascii="Century Gothic" w:hAnsi="Century Gothic"/>
          <w:sz w:val="22"/>
          <w:szCs w:val="22"/>
        </w:rPr>
        <w:t xml:space="preserve"> is placed in the school by the local authority before the normal admission round, the number of places available to other applicants will be reduced.</w:t>
      </w:r>
    </w:p>
    <w:p w14:paraId="7E6F9E26" w14:textId="77777777" w:rsidR="00401D27" w:rsidRPr="00D34C31" w:rsidRDefault="00401D27" w:rsidP="00E90F58">
      <w:pPr>
        <w:rPr>
          <w:rFonts w:ascii="Century Gothic" w:hAnsi="Century Gothic"/>
          <w:sz w:val="22"/>
          <w:szCs w:val="22"/>
        </w:rPr>
      </w:pPr>
    </w:p>
    <w:p w14:paraId="1B130B6C" w14:textId="44A9EC33" w:rsidR="00401D27" w:rsidRPr="00D34C31" w:rsidRDefault="00401D27" w:rsidP="00E90F58">
      <w:pPr>
        <w:rPr>
          <w:rFonts w:ascii="Century Gothic" w:hAnsi="Century Gothic"/>
          <w:b/>
          <w:sz w:val="22"/>
          <w:szCs w:val="22"/>
          <w:u w:val="single"/>
        </w:rPr>
      </w:pPr>
      <w:r w:rsidRPr="00D34C31">
        <w:rPr>
          <w:rFonts w:ascii="Century Gothic" w:hAnsi="Century Gothic"/>
          <w:b/>
          <w:sz w:val="22"/>
          <w:szCs w:val="22"/>
          <w:u w:val="single"/>
        </w:rPr>
        <w:t>EDUCATION OUT OF NORMAL (CHRONOLOGICAL) AGE GROUP</w:t>
      </w:r>
    </w:p>
    <w:p w14:paraId="49A2F5E7" w14:textId="4699372B" w:rsidR="00180E27" w:rsidRPr="00D34C31" w:rsidRDefault="00E01581" w:rsidP="00180E27">
      <w:pPr>
        <w:rPr>
          <w:rFonts w:ascii="Century Gothic" w:hAnsi="Century Gothic"/>
          <w:sz w:val="22"/>
          <w:szCs w:val="22"/>
        </w:rPr>
      </w:pPr>
      <w:r w:rsidRPr="00D34C31">
        <w:rPr>
          <w:rFonts w:ascii="Century Gothic" w:hAnsi="Century Gothic"/>
          <w:sz w:val="22"/>
          <w:szCs w:val="22"/>
        </w:rPr>
        <w:t>If you would like your child to be educated outside of their normal age group, you must still make an application for a school place by the closing date of</w:t>
      </w:r>
      <w:r w:rsidR="00962DE6" w:rsidRPr="00D34C31">
        <w:rPr>
          <w:rFonts w:ascii="Century Gothic" w:hAnsi="Century Gothic"/>
          <w:sz w:val="22"/>
          <w:szCs w:val="22"/>
        </w:rPr>
        <w:t xml:space="preserve"> </w:t>
      </w:r>
      <w:r w:rsidR="00275B91" w:rsidRPr="00D34C31">
        <w:rPr>
          <w:rFonts w:ascii="Century Gothic" w:hAnsi="Century Gothic"/>
          <w:b/>
          <w:sz w:val="22"/>
          <w:szCs w:val="22"/>
        </w:rPr>
        <w:t>15 January 202</w:t>
      </w:r>
      <w:r w:rsidR="002D2652">
        <w:rPr>
          <w:rFonts w:ascii="Century Gothic" w:hAnsi="Century Gothic"/>
          <w:b/>
          <w:sz w:val="22"/>
          <w:szCs w:val="22"/>
        </w:rPr>
        <w:t>5</w:t>
      </w:r>
      <w:r w:rsidR="00962DE6" w:rsidRPr="00D34C31">
        <w:rPr>
          <w:rFonts w:ascii="Century Gothic" w:hAnsi="Century Gothic"/>
          <w:b/>
          <w:sz w:val="22"/>
          <w:szCs w:val="22"/>
        </w:rPr>
        <w:t xml:space="preserve">. </w:t>
      </w:r>
      <w:r w:rsidR="00C831DD" w:rsidRPr="00D34C31">
        <w:rPr>
          <w:rFonts w:ascii="Century Gothic" w:hAnsi="Century Gothic"/>
          <w:sz w:val="22"/>
          <w:szCs w:val="22"/>
        </w:rPr>
        <w:t>You will need</w:t>
      </w:r>
      <w:r w:rsidR="00962DE6" w:rsidRPr="00D34C31">
        <w:rPr>
          <w:rFonts w:ascii="Century Gothic" w:hAnsi="Century Gothic"/>
          <w:sz w:val="22"/>
          <w:szCs w:val="22"/>
        </w:rPr>
        <w:t xml:space="preserve"> to put your request</w:t>
      </w:r>
      <w:r w:rsidR="00C831DD" w:rsidRPr="00D34C31">
        <w:rPr>
          <w:rFonts w:ascii="Century Gothic" w:hAnsi="Century Gothic"/>
          <w:sz w:val="22"/>
          <w:szCs w:val="22"/>
        </w:rPr>
        <w:t xml:space="preserve"> to Kingston School A</w:t>
      </w:r>
      <w:r w:rsidR="00962DE6" w:rsidRPr="00D34C31">
        <w:rPr>
          <w:rFonts w:ascii="Century Gothic" w:hAnsi="Century Gothic"/>
          <w:sz w:val="22"/>
          <w:szCs w:val="22"/>
        </w:rPr>
        <w:t xml:space="preserve">dmissions in writing. You may also provide supporting documentation should you wish to do so, and this should be submitted at the time of application. </w:t>
      </w:r>
      <w:r w:rsidR="00401D27" w:rsidRPr="00D34C31">
        <w:rPr>
          <w:rFonts w:ascii="Century Gothic" w:hAnsi="Century Gothic"/>
          <w:sz w:val="22"/>
          <w:szCs w:val="22"/>
        </w:rPr>
        <w:t>Children are normally educated in school with others of their age group: however, in exceptional circumstances parents/carers may seek a place outside of their child’s normal age group. Decisions will be made on the basis of the circumstances of each case. Further details of how to make such a reques</w:t>
      </w:r>
      <w:r w:rsidR="00962DE6" w:rsidRPr="00D34C31">
        <w:rPr>
          <w:rFonts w:ascii="Century Gothic" w:hAnsi="Century Gothic"/>
          <w:sz w:val="22"/>
          <w:szCs w:val="22"/>
        </w:rPr>
        <w:t>t a</w:t>
      </w:r>
      <w:r w:rsidR="004726E0" w:rsidRPr="00D34C31">
        <w:rPr>
          <w:rFonts w:ascii="Century Gothic" w:hAnsi="Century Gothic"/>
          <w:sz w:val="22"/>
          <w:szCs w:val="22"/>
        </w:rPr>
        <w:t>re available from the school.</w:t>
      </w:r>
    </w:p>
    <w:p w14:paraId="51C6E4CC" w14:textId="5644566D" w:rsidR="007F7FB5" w:rsidRPr="00D34C31" w:rsidRDefault="007F7FB5" w:rsidP="00180E27">
      <w:pPr>
        <w:rPr>
          <w:rFonts w:ascii="Century Gothic" w:hAnsi="Century Gothic"/>
          <w:sz w:val="22"/>
          <w:szCs w:val="22"/>
        </w:rPr>
      </w:pPr>
    </w:p>
    <w:p w14:paraId="16B47827" w14:textId="60DF88EB" w:rsidR="007F7FB5" w:rsidRPr="00D34C31" w:rsidRDefault="007F7FB5" w:rsidP="00180E27">
      <w:pPr>
        <w:rPr>
          <w:rFonts w:ascii="Century Gothic" w:hAnsi="Century Gothic"/>
          <w:sz w:val="22"/>
          <w:szCs w:val="22"/>
        </w:rPr>
      </w:pPr>
      <w:bookmarkStart w:id="4" w:name="_Hlk84324901"/>
      <w:r w:rsidRPr="00D34C31">
        <w:rPr>
          <w:rFonts w:ascii="Century Gothic" w:hAnsi="Century Gothic"/>
          <w:sz w:val="22"/>
          <w:szCs w:val="22"/>
        </w:rPr>
        <w:t xml:space="preserve">For summer born children, if it agreed that they can be educated in a younger year group, parents/carers will need to re-apply in the following year for entry </w:t>
      </w:r>
      <w:r w:rsidR="00275B91" w:rsidRPr="00D34C31">
        <w:rPr>
          <w:rFonts w:ascii="Century Gothic" w:hAnsi="Century Gothic"/>
          <w:sz w:val="22"/>
          <w:szCs w:val="22"/>
        </w:rPr>
        <w:t>into Reception in September 202</w:t>
      </w:r>
      <w:r w:rsidR="002D2652">
        <w:rPr>
          <w:rFonts w:ascii="Century Gothic" w:hAnsi="Century Gothic"/>
          <w:sz w:val="22"/>
          <w:szCs w:val="22"/>
        </w:rPr>
        <w:t>6</w:t>
      </w:r>
      <w:r w:rsidRPr="00D34C31">
        <w:rPr>
          <w:rFonts w:ascii="Century Gothic" w:hAnsi="Century Gothic"/>
          <w:sz w:val="22"/>
          <w:szCs w:val="22"/>
        </w:rPr>
        <w:t>.</w:t>
      </w:r>
    </w:p>
    <w:bookmarkEnd w:id="4"/>
    <w:p w14:paraId="1B220C18" w14:textId="17699BD5" w:rsidR="005F121A" w:rsidRPr="00D34C31" w:rsidRDefault="00180E27" w:rsidP="00F46A7B">
      <w:pPr>
        <w:rPr>
          <w:rFonts w:ascii="Century Gothic" w:hAnsi="Century Gothic"/>
          <w:sz w:val="22"/>
          <w:szCs w:val="22"/>
        </w:rPr>
      </w:pPr>
      <w:r w:rsidRPr="00D34C31">
        <w:rPr>
          <w:rFonts w:ascii="Century Gothic" w:hAnsi="Century Gothic"/>
          <w:sz w:val="22"/>
          <w:szCs w:val="22"/>
        </w:rPr>
        <w:t xml:space="preserve"> </w:t>
      </w:r>
    </w:p>
    <w:p w14:paraId="4F625257" w14:textId="77777777" w:rsidR="00F46A7B" w:rsidRPr="00D34C31" w:rsidRDefault="003F4A73" w:rsidP="00F46A7B">
      <w:pPr>
        <w:rPr>
          <w:rFonts w:ascii="Century Gothic" w:hAnsi="Century Gothic"/>
          <w:b/>
          <w:sz w:val="22"/>
          <w:szCs w:val="22"/>
          <w:u w:val="single"/>
        </w:rPr>
      </w:pPr>
      <w:r w:rsidRPr="00D34C31">
        <w:rPr>
          <w:rFonts w:ascii="Century Gothic" w:hAnsi="Century Gothic"/>
          <w:b/>
          <w:sz w:val="22"/>
          <w:szCs w:val="22"/>
          <w:u w:val="single"/>
        </w:rPr>
        <w:t>FAIR ACCESS</w:t>
      </w:r>
    </w:p>
    <w:p w14:paraId="09FDA548" w14:textId="77777777" w:rsidR="00F46A7B" w:rsidRPr="00D34C31" w:rsidRDefault="00F46A7B" w:rsidP="00F46A7B">
      <w:pPr>
        <w:pStyle w:val="PlainText"/>
        <w:rPr>
          <w:rFonts w:ascii="Century Gothic" w:hAnsi="Century Gothic" w:cs="Times New Roman"/>
          <w:sz w:val="22"/>
          <w:szCs w:val="22"/>
        </w:rPr>
      </w:pPr>
      <w:r w:rsidRPr="00D34C31">
        <w:rPr>
          <w:rStyle w:val="Emphasis"/>
          <w:rFonts w:ascii="Century Gothic" w:hAnsi="Century Gothic" w:cs="Times New Roman"/>
          <w:i w:val="0"/>
          <w:color w:val="000000"/>
          <w:sz w:val="22"/>
          <w:szCs w:val="22"/>
          <w:lang w:val="en-US"/>
        </w:rPr>
        <w:t>The School is committed to taking its fair share of pupils who are hard to place in accordance with the locally agreed fair access protocol. Pupils admitted under the protocol will take priority over any children on the waiting list and this may include, on occasion, admitting above the planned admission number.</w:t>
      </w:r>
    </w:p>
    <w:p w14:paraId="2521CF4D" w14:textId="77777777" w:rsidR="00F46A7B" w:rsidRPr="00D34C31" w:rsidRDefault="00F46A7B" w:rsidP="00785945">
      <w:pPr>
        <w:jc w:val="both"/>
        <w:rPr>
          <w:rFonts w:ascii="Century Gothic" w:hAnsi="Century Gothic"/>
          <w:sz w:val="22"/>
          <w:szCs w:val="22"/>
        </w:rPr>
      </w:pPr>
    </w:p>
    <w:p w14:paraId="1D1A88BA" w14:textId="77777777" w:rsidR="00840D5A" w:rsidRPr="00D34C31" w:rsidRDefault="00840D5A" w:rsidP="00785945">
      <w:pPr>
        <w:jc w:val="both"/>
        <w:rPr>
          <w:rFonts w:ascii="Century Gothic" w:hAnsi="Century Gothic"/>
          <w:b/>
          <w:spacing w:val="-2"/>
          <w:sz w:val="22"/>
          <w:szCs w:val="22"/>
        </w:rPr>
      </w:pPr>
      <w:r w:rsidRPr="00D34C31">
        <w:rPr>
          <w:rFonts w:ascii="Century Gothic" w:hAnsi="Century Gothic"/>
          <w:b/>
          <w:spacing w:val="-2"/>
          <w:sz w:val="22"/>
          <w:szCs w:val="22"/>
        </w:rPr>
        <w:t xml:space="preserve">PLEASE NOTE THAT OBTAINING A PLACE (UNDER ANY CATEGORY) IN THE NURSERY DOES </w:t>
      </w:r>
      <w:r w:rsidRPr="00D34C31">
        <w:rPr>
          <w:rFonts w:ascii="Century Gothic" w:hAnsi="Century Gothic"/>
          <w:b/>
          <w:spacing w:val="-2"/>
          <w:sz w:val="22"/>
          <w:szCs w:val="22"/>
          <w:u w:val="single"/>
        </w:rPr>
        <w:t>NOT</w:t>
      </w:r>
      <w:r w:rsidRPr="00D34C31">
        <w:rPr>
          <w:rFonts w:ascii="Century Gothic" w:hAnsi="Century Gothic"/>
          <w:b/>
          <w:spacing w:val="-2"/>
          <w:sz w:val="22"/>
          <w:szCs w:val="22"/>
        </w:rPr>
        <w:t xml:space="preserve"> GUARANTEE A PLACE IN RECEPTION.  PARENTS MUST RE-APPLY FOR A RECEPTION PLACE.</w:t>
      </w:r>
    </w:p>
    <w:p w14:paraId="7998F523" w14:textId="030BD1E8" w:rsidR="00840D5A" w:rsidRPr="00D34C31" w:rsidRDefault="00840D5A" w:rsidP="00F9614D">
      <w:pPr>
        <w:jc w:val="both"/>
        <w:rPr>
          <w:rFonts w:ascii="Century Gothic" w:hAnsi="Century Gothic"/>
          <w:sz w:val="22"/>
          <w:szCs w:val="22"/>
        </w:rPr>
      </w:pPr>
      <w:r w:rsidRPr="00D34C31">
        <w:rPr>
          <w:rFonts w:ascii="Century Gothic" w:hAnsi="Century Gothic"/>
          <w:sz w:val="22"/>
          <w:szCs w:val="22"/>
        </w:rPr>
        <w:tab/>
      </w:r>
    </w:p>
    <w:p w14:paraId="107E116A" w14:textId="6E7E51CF" w:rsidR="007F7FB5" w:rsidRPr="00D34C31" w:rsidRDefault="00C831DD" w:rsidP="007D4AF9">
      <w:pPr>
        <w:jc w:val="center"/>
        <w:rPr>
          <w:rFonts w:ascii="Century Gothic" w:hAnsi="Century Gothic"/>
          <w:sz w:val="22"/>
          <w:szCs w:val="22"/>
        </w:rPr>
      </w:pPr>
      <w:r w:rsidRPr="00D34C31">
        <w:rPr>
          <w:rFonts w:ascii="Century Gothic" w:hAnsi="Century Gothic"/>
          <w:sz w:val="22"/>
          <w:szCs w:val="22"/>
        </w:rPr>
        <w:t>The Board of Governors</w:t>
      </w:r>
      <w:r w:rsidR="00840D5A" w:rsidRPr="00D34C31">
        <w:rPr>
          <w:rFonts w:ascii="Century Gothic" w:hAnsi="Century Gothic"/>
          <w:sz w:val="22"/>
          <w:szCs w:val="22"/>
        </w:rPr>
        <w:t xml:space="preserve"> of Malden Parochial </w:t>
      </w:r>
      <w:r w:rsidR="00523142" w:rsidRPr="00D34C31">
        <w:rPr>
          <w:rFonts w:ascii="Century Gothic" w:hAnsi="Century Gothic"/>
          <w:sz w:val="22"/>
          <w:szCs w:val="22"/>
        </w:rPr>
        <w:t>Church of England Primary School</w:t>
      </w:r>
    </w:p>
    <w:p w14:paraId="09AD51CD" w14:textId="7FE4C2F8" w:rsidR="007F7FB5" w:rsidRPr="00D34C31" w:rsidRDefault="00D34C31" w:rsidP="00785945">
      <w:pPr>
        <w:jc w:val="both"/>
        <w:rPr>
          <w:rFonts w:ascii="Century Gothic" w:hAnsi="Century Gothic"/>
          <w:sz w:val="22"/>
          <w:szCs w:val="22"/>
        </w:rPr>
      </w:pPr>
      <w:r w:rsidRPr="00D34C31">
        <w:rPr>
          <w:rFonts w:ascii="Century Gothic" w:hAnsi="Century Gothic"/>
          <w:noProof/>
          <w:sz w:val="22"/>
          <w:szCs w:val="22"/>
        </w:rPr>
        <mc:AlternateContent>
          <mc:Choice Requires="wps">
            <w:drawing>
              <wp:anchor distT="45720" distB="45720" distL="114300" distR="114300" simplePos="0" relativeHeight="251661312" behindDoc="0" locked="0" layoutInCell="1" allowOverlap="1" wp14:anchorId="5EB48DA9" wp14:editId="06189829">
                <wp:simplePos x="0" y="0"/>
                <wp:positionH relativeFrom="page">
                  <wp:align>left</wp:align>
                </wp:positionH>
                <wp:positionV relativeFrom="paragraph">
                  <wp:posOffset>271145</wp:posOffset>
                </wp:positionV>
                <wp:extent cx="7515225" cy="723900"/>
                <wp:effectExtent l="0" t="0" r="952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5225" cy="723900"/>
                        </a:xfrm>
                        <a:prstGeom prst="rect">
                          <a:avLst/>
                        </a:prstGeom>
                        <a:solidFill>
                          <a:srgbClr val="FFFFFF"/>
                        </a:solidFill>
                        <a:ln w="9525">
                          <a:noFill/>
                          <a:miter lim="800000"/>
                          <a:headEnd/>
                          <a:tailEnd/>
                        </a:ln>
                      </wps:spPr>
                      <wps:txbx>
                        <w:txbxContent>
                          <w:tbl>
                            <w:tblPr>
                              <w:tblW w:w="10640" w:type="dxa"/>
                              <w:jc w:val="center"/>
                              <w:tblLayout w:type="fixed"/>
                              <w:tblLook w:val="04A0" w:firstRow="1" w:lastRow="0" w:firstColumn="1" w:lastColumn="0" w:noHBand="0" w:noVBand="1"/>
                            </w:tblPr>
                            <w:tblGrid>
                              <w:gridCol w:w="2609"/>
                              <w:gridCol w:w="4887"/>
                              <w:gridCol w:w="3144"/>
                            </w:tblGrid>
                            <w:tr w:rsidR="007F7FB5" w:rsidRPr="00CF12E2" w14:paraId="5615D806" w14:textId="77777777" w:rsidTr="009C43D9">
                              <w:trPr>
                                <w:trHeight w:val="860"/>
                                <w:jc w:val="center"/>
                              </w:trPr>
                              <w:tc>
                                <w:tcPr>
                                  <w:tcW w:w="2609" w:type="dxa"/>
                                  <w:shd w:val="clear" w:color="auto" w:fill="auto"/>
                                </w:tcPr>
                                <w:p w14:paraId="32E61D28" w14:textId="77777777" w:rsidR="007F7FB5" w:rsidRPr="00CF12E2" w:rsidRDefault="007F7FB5" w:rsidP="007F7FB5">
                                  <w:r w:rsidRPr="00515C3C">
                                    <w:rPr>
                                      <w:noProof/>
                                    </w:rPr>
                                    <w:drawing>
                                      <wp:inline distT="0" distB="0" distL="0" distR="0" wp14:anchorId="1F0D4103" wp14:editId="5A83D9F8">
                                        <wp:extent cx="1628775" cy="6191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b="12088"/>
                                                <a:stretch>
                                                  <a:fillRect/>
                                                </a:stretch>
                                              </pic:blipFill>
                                              <pic:spPr bwMode="auto">
                                                <a:xfrm>
                                                  <a:off x="0" y="0"/>
                                                  <a:ext cx="1628775" cy="619125"/>
                                                </a:xfrm>
                                                <a:prstGeom prst="rect">
                                                  <a:avLst/>
                                                </a:prstGeom>
                                                <a:noFill/>
                                                <a:ln>
                                                  <a:noFill/>
                                                </a:ln>
                                              </pic:spPr>
                                            </pic:pic>
                                          </a:graphicData>
                                        </a:graphic>
                                      </wp:inline>
                                    </w:drawing>
                                  </w:r>
                                </w:p>
                              </w:tc>
                              <w:tc>
                                <w:tcPr>
                                  <w:tcW w:w="4887" w:type="dxa"/>
                                  <w:shd w:val="clear" w:color="auto" w:fill="auto"/>
                                </w:tcPr>
                                <w:p w14:paraId="40F96484" w14:textId="14543FE4" w:rsidR="007F7FB5" w:rsidRPr="00515C3C" w:rsidRDefault="007F7FB5" w:rsidP="007F7FB5">
                                  <w:pPr>
                                    <w:jc w:val="center"/>
                                    <w:rPr>
                                      <w:b/>
                                      <w:color w:val="548DD4"/>
                                      <w:sz w:val="16"/>
                                      <w:szCs w:val="16"/>
                                    </w:rPr>
                                  </w:pPr>
                                  <w:r>
                                    <w:rPr>
                                      <w:color w:val="548DD4"/>
                                    </w:rPr>
                                    <w:t xml:space="preserve">  </w:t>
                                  </w:r>
                                  <w:r w:rsidR="003F374C" w:rsidRPr="00526502">
                                    <w:rPr>
                                      <w:rFonts w:ascii="Century Gothic" w:hAnsi="Century Gothic"/>
                                      <w:b/>
                                      <w:color w:val="FF0000"/>
                                      <w:szCs w:val="24"/>
                                    </w:rPr>
                                    <w:t>Love Wisdom Joy Peace</w:t>
                                  </w:r>
                                  <w:r w:rsidR="003F374C" w:rsidRPr="00526502">
                                    <w:rPr>
                                      <w:rFonts w:ascii="Century Gothic" w:hAnsi="Century Gothic"/>
                                      <w:color w:val="FF0000"/>
                                      <w:sz w:val="10"/>
                                      <w:szCs w:val="16"/>
                                    </w:rPr>
                                    <w:t xml:space="preserve">  </w:t>
                                  </w:r>
                                  <w:r w:rsidR="003F374C" w:rsidRPr="00E52DD6">
                                    <w:rPr>
                                      <w:rFonts w:ascii="Century Gothic" w:hAnsi="Century Gothic"/>
                                      <w:color w:val="548DD4"/>
                                      <w:sz w:val="16"/>
                                      <w:szCs w:val="22"/>
                                    </w:rPr>
                                    <w:t xml:space="preserve">  </w:t>
                                  </w:r>
                                  <w:r>
                                    <w:rPr>
                                      <w:b/>
                                      <w:color w:val="548DD4"/>
                                      <w:sz w:val="16"/>
                                      <w:szCs w:val="16"/>
                                    </w:rPr>
                                    <w:br/>
                                    <w:t xml:space="preserve">            </w:t>
                                  </w:r>
                                  <w:r w:rsidRPr="00515C3C">
                                    <w:rPr>
                                      <w:b/>
                                      <w:color w:val="548DD4"/>
                                      <w:sz w:val="16"/>
                                      <w:szCs w:val="16"/>
                                    </w:rPr>
                                    <w:t>The Manor Drive</w:t>
                                  </w:r>
                                  <w:r>
                                    <w:rPr>
                                      <w:b/>
                                      <w:color w:val="548DD4"/>
                                      <w:sz w:val="16"/>
                                      <w:szCs w:val="16"/>
                                    </w:rPr>
                                    <w:t xml:space="preserve"> </w:t>
                                  </w:r>
                                  <w:r w:rsidRPr="00515C3C">
                                    <w:rPr>
                                      <w:b/>
                                      <w:color w:val="548DD4"/>
                                      <w:sz w:val="16"/>
                                      <w:szCs w:val="16"/>
                                    </w:rPr>
                                    <w:t xml:space="preserve">  Worcester Park  </w:t>
                                  </w:r>
                                  <w:r>
                                    <w:rPr>
                                      <w:b/>
                                      <w:color w:val="548DD4"/>
                                      <w:sz w:val="16"/>
                                      <w:szCs w:val="16"/>
                                    </w:rPr>
                                    <w:t xml:space="preserve"> </w:t>
                                  </w:r>
                                  <w:r w:rsidRPr="00515C3C">
                                    <w:rPr>
                                      <w:b/>
                                      <w:color w:val="548DD4"/>
                                      <w:sz w:val="16"/>
                                      <w:szCs w:val="16"/>
                                    </w:rPr>
                                    <w:t xml:space="preserve">Surrey </w:t>
                                  </w:r>
                                  <w:r>
                                    <w:rPr>
                                      <w:b/>
                                      <w:color w:val="548DD4"/>
                                      <w:sz w:val="16"/>
                                      <w:szCs w:val="16"/>
                                    </w:rPr>
                                    <w:t xml:space="preserve"> </w:t>
                                  </w:r>
                                  <w:r w:rsidRPr="00515C3C">
                                    <w:rPr>
                                      <w:b/>
                                      <w:color w:val="548DD4"/>
                                      <w:sz w:val="16"/>
                                      <w:szCs w:val="16"/>
                                    </w:rPr>
                                    <w:t>KT4 7LW</w:t>
                                  </w:r>
                                </w:p>
                                <w:p w14:paraId="3A9205C1" w14:textId="77777777" w:rsidR="007F7FB5" w:rsidRDefault="007F7FB5" w:rsidP="007F7FB5">
                                  <w:pPr>
                                    <w:jc w:val="center"/>
                                    <w:rPr>
                                      <w:b/>
                                      <w:color w:val="548DD4"/>
                                      <w:sz w:val="16"/>
                                      <w:szCs w:val="16"/>
                                    </w:rPr>
                                  </w:pPr>
                                  <w:r>
                                    <w:rPr>
                                      <w:b/>
                                      <w:color w:val="548DD4"/>
                                      <w:sz w:val="16"/>
                                      <w:szCs w:val="16"/>
                                    </w:rPr>
                                    <w:t>T:  020 8337 4804</w:t>
                                  </w:r>
                                  <w:r w:rsidRPr="00515C3C">
                                    <w:rPr>
                                      <w:b/>
                                      <w:color w:val="548DD4"/>
                                      <w:sz w:val="16"/>
                                      <w:szCs w:val="16"/>
                                    </w:rPr>
                                    <w:t xml:space="preserve">      E:  </w:t>
                                  </w:r>
                                  <w:hyperlink r:id="rId11" w:history="1">
                                    <w:r w:rsidRPr="00515C3C">
                                      <w:rPr>
                                        <w:b/>
                                        <w:color w:val="548DD4"/>
                                        <w:sz w:val="16"/>
                                        <w:szCs w:val="16"/>
                                      </w:rPr>
                                      <w:t>office@mps.rbksch.org</w:t>
                                    </w:r>
                                  </w:hyperlink>
                                </w:p>
                                <w:p w14:paraId="0EF382E0" w14:textId="77777777" w:rsidR="007F7FB5" w:rsidRDefault="007F7FB5" w:rsidP="007F7FB5">
                                  <w:pPr>
                                    <w:jc w:val="center"/>
                                    <w:rPr>
                                      <w:b/>
                                      <w:color w:val="548DD4"/>
                                      <w:sz w:val="16"/>
                                      <w:szCs w:val="16"/>
                                    </w:rPr>
                                  </w:pPr>
                                  <w:r>
                                    <w:rPr>
                                      <w:b/>
                                      <w:color w:val="548DD4"/>
                                      <w:sz w:val="16"/>
                                      <w:szCs w:val="16"/>
                                    </w:rPr>
                                    <w:t>www.maldenparochial.co.uk</w:t>
                                  </w:r>
                                </w:p>
                                <w:p w14:paraId="2EF082F9" w14:textId="77777777" w:rsidR="007F7FB5" w:rsidRPr="00515C3C" w:rsidRDefault="007F7FB5" w:rsidP="007F7FB5">
                                  <w:pPr>
                                    <w:jc w:val="center"/>
                                    <w:rPr>
                                      <w:b/>
                                      <w:color w:val="548DD4"/>
                                      <w:sz w:val="16"/>
                                      <w:szCs w:val="16"/>
                                    </w:rPr>
                                  </w:pPr>
                                </w:p>
                              </w:tc>
                              <w:tc>
                                <w:tcPr>
                                  <w:tcW w:w="3144" w:type="dxa"/>
                                  <w:shd w:val="clear" w:color="auto" w:fill="auto"/>
                                </w:tcPr>
                                <w:p w14:paraId="5BDD5BC1" w14:textId="77777777" w:rsidR="007F7FB5" w:rsidRPr="00CF12E2" w:rsidRDefault="007F7FB5" w:rsidP="007F7FB5">
                                  <w:r w:rsidRPr="0084126E">
                                    <w:rPr>
                                      <w:noProof/>
                                    </w:rPr>
                                    <w:drawing>
                                      <wp:inline distT="0" distB="0" distL="0" distR="0" wp14:anchorId="0F4DDCAF" wp14:editId="3917D408">
                                        <wp:extent cx="409575" cy="409575"/>
                                        <wp:effectExtent l="0" t="0" r="9525" b="9525"/>
                                        <wp:docPr id="8" name="Picture 8" descr="Image result for school games mar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chool games mark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a:ln>
                                                  <a:noFill/>
                                                </a:ln>
                                              </pic:spPr>
                                            </pic:pic>
                                          </a:graphicData>
                                        </a:graphic>
                                      </wp:inline>
                                    </w:drawing>
                                  </w:r>
                                  <w:r>
                                    <w:rPr>
                                      <w:noProof/>
                                    </w:rPr>
                                    <w:t xml:space="preserve"> </w:t>
                                  </w:r>
                                  <w:r w:rsidRPr="003A332D">
                                    <w:rPr>
                                      <w:noProof/>
                                      <w:color w:val="548DD4"/>
                                    </w:rPr>
                                    <w:drawing>
                                      <wp:inline distT="0" distB="0" distL="0" distR="0" wp14:anchorId="622E020F" wp14:editId="1A11DA69">
                                        <wp:extent cx="381000" cy="371475"/>
                                        <wp:effectExtent l="0" t="0" r="0" b="9525"/>
                                        <wp:docPr id="7" name="Picture 7" descr="PSQM Award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SQM Award 20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 cy="371475"/>
                                                </a:xfrm>
                                                <a:prstGeom prst="rect">
                                                  <a:avLst/>
                                                </a:prstGeom>
                                                <a:noFill/>
                                                <a:ln>
                                                  <a:noFill/>
                                                </a:ln>
                                              </pic:spPr>
                                            </pic:pic>
                                          </a:graphicData>
                                        </a:graphic>
                                      </wp:inline>
                                    </w:drawing>
                                  </w:r>
                                  <w:r>
                                    <w:rPr>
                                      <w:color w:val="548DD4"/>
                                    </w:rPr>
                                    <w:t xml:space="preserve">  </w:t>
                                  </w:r>
                                  <w:r>
                                    <w:rPr>
                                      <w:noProof/>
                                      <w:color w:val="548DD4"/>
                                    </w:rPr>
                                    <w:drawing>
                                      <wp:inline distT="0" distB="0" distL="0" distR="0" wp14:anchorId="39F4A345" wp14:editId="79285F96">
                                        <wp:extent cx="523875" cy="323850"/>
                                        <wp:effectExtent l="0" t="0" r="9525" b="0"/>
                                        <wp:docPr id="6" name="Picture 6" descr="Healthy-School-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lthy-School-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3875" cy="323850"/>
                                                </a:xfrm>
                                                <a:prstGeom prst="rect">
                                                  <a:avLst/>
                                                </a:prstGeom>
                                                <a:noFill/>
                                                <a:ln>
                                                  <a:noFill/>
                                                </a:ln>
                                              </pic:spPr>
                                            </pic:pic>
                                          </a:graphicData>
                                        </a:graphic>
                                      </wp:inline>
                                    </w:drawing>
                                  </w:r>
                                  <w:r>
                                    <w:rPr>
                                      <w:noProof/>
                                    </w:rPr>
                                    <w:drawing>
                                      <wp:inline distT="0" distB="0" distL="0" distR="0" wp14:anchorId="1CE7EF50" wp14:editId="08D4803F">
                                        <wp:extent cx="400050" cy="390525"/>
                                        <wp:effectExtent l="0" t="0" r="0" b="9525"/>
                                        <wp:docPr id="4" name="Picture 4" descr="Silver-logo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lver-logo (00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0050" cy="390525"/>
                                                </a:xfrm>
                                                <a:prstGeom prst="rect">
                                                  <a:avLst/>
                                                </a:prstGeom>
                                                <a:noFill/>
                                                <a:ln>
                                                  <a:noFill/>
                                                </a:ln>
                                              </pic:spPr>
                                            </pic:pic>
                                          </a:graphicData>
                                        </a:graphic>
                                      </wp:inline>
                                    </w:drawing>
                                  </w:r>
                                </w:p>
                              </w:tc>
                            </w:tr>
                          </w:tbl>
                          <w:p w14:paraId="24A112B7" w14:textId="0E7A7CDC" w:rsidR="007F7FB5" w:rsidRDefault="007F7FB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B48DA9" id="_x0000_t202" coordsize="21600,21600" o:spt="202" path="m,l,21600r21600,l21600,xe">
                <v:stroke joinstyle="miter"/>
                <v:path gradientshapeok="t" o:connecttype="rect"/>
              </v:shapetype>
              <v:shape id="Text Box 2" o:spid="_x0000_s1026" type="#_x0000_t202" style="position:absolute;left:0;text-align:left;margin-left:0;margin-top:21.35pt;width:591.75pt;height:57pt;z-index:25166131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" stroked="f">
                <v:textbox>
                  <w:txbxContent>
                    <w:tbl>
                      <w:tblPr>
                        <w:tblW w:w="10640" w:type="dxa"/>
                        <w:jc w:val="center"/>
                        <w:tblLayout w:type="fixed"/>
                        <w:tblLook w:val="04A0" w:firstRow="1" w:lastRow="0" w:firstColumn="1" w:lastColumn="0" w:noHBand="0" w:noVBand="1"/>
                      </w:tblPr>
                      <w:tblGrid>
                        <w:gridCol w:w="2609"/>
                        <w:gridCol w:w="4887"/>
                        <w:gridCol w:w="3144"/>
                      </w:tblGrid>
                      <w:tr w:rsidR="007F7FB5" w:rsidRPr="00CF12E2" w14:paraId="5615D806" w14:textId="77777777" w:rsidTr="009C43D9">
                        <w:trPr>
                          <w:trHeight w:val="860"/>
                          <w:jc w:val="center"/>
                        </w:trPr>
                        <w:tc>
                          <w:tcPr>
                            <w:tcW w:w="2609" w:type="dxa"/>
                            <w:shd w:val="clear" w:color="auto" w:fill="auto"/>
                          </w:tcPr>
                          <w:p w14:paraId="32E61D28" w14:textId="77777777" w:rsidR="007F7FB5" w:rsidRPr="00CF12E2" w:rsidRDefault="007F7FB5" w:rsidP="007F7FB5">
                            <w:r w:rsidRPr="00515C3C">
                              <w:rPr>
                                <w:noProof/>
                              </w:rPr>
                              <w:drawing>
                                <wp:inline distT="0" distB="0" distL="0" distR="0" wp14:anchorId="1F0D4103" wp14:editId="5A83D9F8">
                                  <wp:extent cx="1628775" cy="6191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b="12088"/>
                                          <a:stretch>
                                            <a:fillRect/>
                                          </a:stretch>
                                        </pic:blipFill>
                                        <pic:spPr bwMode="auto">
                                          <a:xfrm>
                                            <a:off x="0" y="0"/>
                                            <a:ext cx="1628775" cy="619125"/>
                                          </a:xfrm>
                                          <a:prstGeom prst="rect">
                                            <a:avLst/>
                                          </a:prstGeom>
                                          <a:noFill/>
                                          <a:ln>
                                            <a:noFill/>
                                          </a:ln>
                                        </pic:spPr>
                                      </pic:pic>
                                    </a:graphicData>
                                  </a:graphic>
                                </wp:inline>
                              </w:drawing>
                            </w:r>
                          </w:p>
                        </w:tc>
                        <w:tc>
                          <w:tcPr>
                            <w:tcW w:w="4887" w:type="dxa"/>
                            <w:shd w:val="clear" w:color="auto" w:fill="auto"/>
                          </w:tcPr>
                          <w:p w14:paraId="40F96484" w14:textId="14543FE4" w:rsidR="007F7FB5" w:rsidRPr="00515C3C" w:rsidRDefault="007F7FB5" w:rsidP="007F7FB5">
                            <w:pPr>
                              <w:jc w:val="center"/>
                              <w:rPr>
                                <w:b/>
                                <w:color w:val="548DD4"/>
                                <w:sz w:val="16"/>
                                <w:szCs w:val="16"/>
                              </w:rPr>
                            </w:pPr>
                            <w:r>
                              <w:rPr>
                                <w:color w:val="548DD4"/>
                              </w:rPr>
                              <w:t xml:space="preserve">  </w:t>
                            </w:r>
                            <w:r w:rsidR="003F374C" w:rsidRPr="00526502">
                              <w:rPr>
                                <w:rFonts w:ascii="Century Gothic" w:hAnsi="Century Gothic"/>
                                <w:b/>
                                <w:color w:val="FF0000"/>
                                <w:szCs w:val="24"/>
                              </w:rPr>
                              <w:t>Love Wisdom Joy Peace</w:t>
                            </w:r>
                            <w:r w:rsidR="003F374C" w:rsidRPr="00526502">
                              <w:rPr>
                                <w:rFonts w:ascii="Century Gothic" w:hAnsi="Century Gothic"/>
                                <w:color w:val="FF0000"/>
                                <w:sz w:val="10"/>
                                <w:szCs w:val="16"/>
                              </w:rPr>
                              <w:t xml:space="preserve">  </w:t>
                            </w:r>
                            <w:r w:rsidR="003F374C" w:rsidRPr="00E52DD6">
                              <w:rPr>
                                <w:rFonts w:ascii="Century Gothic" w:hAnsi="Century Gothic"/>
                                <w:color w:val="548DD4"/>
                                <w:sz w:val="16"/>
                                <w:szCs w:val="22"/>
                              </w:rPr>
                              <w:t xml:space="preserve">  </w:t>
                            </w:r>
                            <w:r>
                              <w:rPr>
                                <w:b/>
                                <w:color w:val="548DD4"/>
                                <w:sz w:val="16"/>
                                <w:szCs w:val="16"/>
                              </w:rPr>
                              <w:br/>
                              <w:t xml:space="preserve">            </w:t>
                            </w:r>
                            <w:r w:rsidRPr="00515C3C">
                              <w:rPr>
                                <w:b/>
                                <w:color w:val="548DD4"/>
                                <w:sz w:val="16"/>
                                <w:szCs w:val="16"/>
                              </w:rPr>
                              <w:t>The Manor Drive</w:t>
                            </w:r>
                            <w:r>
                              <w:rPr>
                                <w:b/>
                                <w:color w:val="548DD4"/>
                                <w:sz w:val="16"/>
                                <w:szCs w:val="16"/>
                              </w:rPr>
                              <w:t xml:space="preserve"> </w:t>
                            </w:r>
                            <w:r w:rsidRPr="00515C3C">
                              <w:rPr>
                                <w:b/>
                                <w:color w:val="548DD4"/>
                                <w:sz w:val="16"/>
                                <w:szCs w:val="16"/>
                              </w:rPr>
                              <w:t xml:space="preserve">  Worcester Park  </w:t>
                            </w:r>
                            <w:r>
                              <w:rPr>
                                <w:b/>
                                <w:color w:val="548DD4"/>
                                <w:sz w:val="16"/>
                                <w:szCs w:val="16"/>
                              </w:rPr>
                              <w:t xml:space="preserve"> </w:t>
                            </w:r>
                            <w:r w:rsidRPr="00515C3C">
                              <w:rPr>
                                <w:b/>
                                <w:color w:val="548DD4"/>
                                <w:sz w:val="16"/>
                                <w:szCs w:val="16"/>
                              </w:rPr>
                              <w:t xml:space="preserve">Surrey </w:t>
                            </w:r>
                            <w:r>
                              <w:rPr>
                                <w:b/>
                                <w:color w:val="548DD4"/>
                                <w:sz w:val="16"/>
                                <w:szCs w:val="16"/>
                              </w:rPr>
                              <w:t xml:space="preserve"> </w:t>
                            </w:r>
                            <w:r w:rsidRPr="00515C3C">
                              <w:rPr>
                                <w:b/>
                                <w:color w:val="548DD4"/>
                                <w:sz w:val="16"/>
                                <w:szCs w:val="16"/>
                              </w:rPr>
                              <w:t>KT4 7LW</w:t>
                            </w:r>
                          </w:p>
                          <w:p w14:paraId="3A9205C1" w14:textId="77777777" w:rsidR="007F7FB5" w:rsidRDefault="007F7FB5" w:rsidP="007F7FB5">
                            <w:pPr>
                              <w:jc w:val="center"/>
                              <w:rPr>
                                <w:b/>
                                <w:color w:val="548DD4"/>
                                <w:sz w:val="16"/>
                                <w:szCs w:val="16"/>
                              </w:rPr>
                            </w:pPr>
                            <w:r>
                              <w:rPr>
                                <w:b/>
                                <w:color w:val="548DD4"/>
                                <w:sz w:val="16"/>
                                <w:szCs w:val="16"/>
                              </w:rPr>
                              <w:t>T:  020 8337 4804</w:t>
                            </w:r>
                            <w:r w:rsidRPr="00515C3C">
                              <w:rPr>
                                <w:b/>
                                <w:color w:val="548DD4"/>
                                <w:sz w:val="16"/>
                                <w:szCs w:val="16"/>
                              </w:rPr>
                              <w:t xml:space="preserve">      E:  </w:t>
                            </w:r>
                            <w:hyperlink r:id="rId16" w:history="1">
                              <w:r w:rsidRPr="00515C3C">
                                <w:rPr>
                                  <w:b/>
                                  <w:color w:val="548DD4"/>
                                  <w:sz w:val="16"/>
                                  <w:szCs w:val="16"/>
                                </w:rPr>
                                <w:t>office@mps.rbksch.org</w:t>
                              </w:r>
                            </w:hyperlink>
                          </w:p>
                          <w:p w14:paraId="0EF382E0" w14:textId="77777777" w:rsidR="007F7FB5" w:rsidRDefault="007F7FB5" w:rsidP="007F7FB5">
                            <w:pPr>
                              <w:jc w:val="center"/>
                              <w:rPr>
                                <w:b/>
                                <w:color w:val="548DD4"/>
                                <w:sz w:val="16"/>
                                <w:szCs w:val="16"/>
                              </w:rPr>
                            </w:pPr>
                            <w:r>
                              <w:rPr>
                                <w:b/>
                                <w:color w:val="548DD4"/>
                                <w:sz w:val="16"/>
                                <w:szCs w:val="16"/>
                              </w:rPr>
                              <w:t>www.maldenparochial.co.uk</w:t>
                            </w:r>
                          </w:p>
                          <w:p w14:paraId="2EF082F9" w14:textId="77777777" w:rsidR="007F7FB5" w:rsidRPr="00515C3C" w:rsidRDefault="007F7FB5" w:rsidP="007F7FB5">
                            <w:pPr>
                              <w:jc w:val="center"/>
                              <w:rPr>
                                <w:b/>
                                <w:color w:val="548DD4"/>
                                <w:sz w:val="16"/>
                                <w:szCs w:val="16"/>
                              </w:rPr>
                            </w:pPr>
                          </w:p>
                        </w:tc>
                        <w:tc>
                          <w:tcPr>
                            <w:tcW w:w="3144" w:type="dxa"/>
                            <w:shd w:val="clear" w:color="auto" w:fill="auto"/>
                          </w:tcPr>
                          <w:p w14:paraId="5BDD5BC1" w14:textId="77777777" w:rsidR="007F7FB5" w:rsidRPr="00CF12E2" w:rsidRDefault="007F7FB5" w:rsidP="007F7FB5">
                            <w:r w:rsidRPr="0084126E">
                              <w:rPr>
                                <w:noProof/>
                              </w:rPr>
                              <w:drawing>
                                <wp:inline distT="0" distB="0" distL="0" distR="0" wp14:anchorId="0F4DDCAF" wp14:editId="3917D408">
                                  <wp:extent cx="409575" cy="409575"/>
                                  <wp:effectExtent l="0" t="0" r="9525" b="9525"/>
                                  <wp:docPr id="8" name="Picture 8" descr="Image result for school games mar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chool games mark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a:ln>
                                            <a:noFill/>
                                          </a:ln>
                                        </pic:spPr>
                                      </pic:pic>
                                    </a:graphicData>
                                  </a:graphic>
                                </wp:inline>
                              </w:drawing>
                            </w:r>
                            <w:r>
                              <w:rPr>
                                <w:noProof/>
                              </w:rPr>
                              <w:t xml:space="preserve"> </w:t>
                            </w:r>
                            <w:r w:rsidRPr="003A332D">
                              <w:rPr>
                                <w:noProof/>
                                <w:color w:val="548DD4"/>
                              </w:rPr>
                              <w:drawing>
                                <wp:inline distT="0" distB="0" distL="0" distR="0" wp14:anchorId="622E020F" wp14:editId="1A11DA69">
                                  <wp:extent cx="381000" cy="371475"/>
                                  <wp:effectExtent l="0" t="0" r="0" b="9525"/>
                                  <wp:docPr id="7" name="Picture 7" descr="PSQM Award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SQM Award 20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 cy="371475"/>
                                          </a:xfrm>
                                          <a:prstGeom prst="rect">
                                            <a:avLst/>
                                          </a:prstGeom>
                                          <a:noFill/>
                                          <a:ln>
                                            <a:noFill/>
                                          </a:ln>
                                        </pic:spPr>
                                      </pic:pic>
                                    </a:graphicData>
                                  </a:graphic>
                                </wp:inline>
                              </w:drawing>
                            </w:r>
                            <w:r>
                              <w:rPr>
                                <w:color w:val="548DD4"/>
                              </w:rPr>
                              <w:t xml:space="preserve">  </w:t>
                            </w:r>
                            <w:r>
                              <w:rPr>
                                <w:noProof/>
                                <w:color w:val="548DD4"/>
                              </w:rPr>
                              <w:drawing>
                                <wp:inline distT="0" distB="0" distL="0" distR="0" wp14:anchorId="39F4A345" wp14:editId="79285F96">
                                  <wp:extent cx="523875" cy="323850"/>
                                  <wp:effectExtent l="0" t="0" r="9525" b="0"/>
                                  <wp:docPr id="6" name="Picture 6" descr="Healthy-School-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lthy-School-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3875" cy="323850"/>
                                          </a:xfrm>
                                          <a:prstGeom prst="rect">
                                            <a:avLst/>
                                          </a:prstGeom>
                                          <a:noFill/>
                                          <a:ln>
                                            <a:noFill/>
                                          </a:ln>
                                        </pic:spPr>
                                      </pic:pic>
                                    </a:graphicData>
                                  </a:graphic>
                                </wp:inline>
                              </w:drawing>
                            </w:r>
                            <w:r>
                              <w:rPr>
                                <w:noProof/>
                              </w:rPr>
                              <w:drawing>
                                <wp:inline distT="0" distB="0" distL="0" distR="0" wp14:anchorId="1CE7EF50" wp14:editId="08D4803F">
                                  <wp:extent cx="400050" cy="390525"/>
                                  <wp:effectExtent l="0" t="0" r="0" b="9525"/>
                                  <wp:docPr id="4" name="Picture 4" descr="Silver-logo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lver-logo (00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0050" cy="390525"/>
                                          </a:xfrm>
                                          <a:prstGeom prst="rect">
                                            <a:avLst/>
                                          </a:prstGeom>
                                          <a:noFill/>
                                          <a:ln>
                                            <a:noFill/>
                                          </a:ln>
                                        </pic:spPr>
                                      </pic:pic>
                                    </a:graphicData>
                                  </a:graphic>
                                </wp:inline>
                              </w:drawing>
                            </w:r>
                          </w:p>
                        </w:tc>
                      </w:tr>
                    </w:tbl>
                    <w:p w14:paraId="24A112B7" w14:textId="0E7A7CDC" w:rsidR="007F7FB5" w:rsidRDefault="007F7FB5"/>
                  </w:txbxContent>
                </v:textbox>
                <w10:wrap anchorx="page"/>
              </v:shape>
            </w:pict>
          </mc:Fallback>
        </mc:AlternateContent>
      </w:r>
    </w:p>
    <w:p w14:paraId="6BEB0F38" w14:textId="08A8AE30" w:rsidR="007F7FB5" w:rsidRPr="00D34C31" w:rsidRDefault="007F7FB5" w:rsidP="00785945">
      <w:pPr>
        <w:jc w:val="both"/>
        <w:rPr>
          <w:rFonts w:ascii="Century Gothic" w:hAnsi="Century Gothic"/>
          <w:sz w:val="22"/>
          <w:szCs w:val="22"/>
        </w:rPr>
      </w:pPr>
    </w:p>
    <w:p w14:paraId="506360CC" w14:textId="0C179611" w:rsidR="00840D5A" w:rsidRPr="00D34C31" w:rsidRDefault="00840D5A" w:rsidP="00785945">
      <w:pPr>
        <w:jc w:val="both"/>
        <w:rPr>
          <w:rFonts w:ascii="Century Gothic" w:hAnsi="Century Gothic"/>
          <w:sz w:val="22"/>
          <w:szCs w:val="22"/>
        </w:rPr>
      </w:pPr>
    </w:p>
    <w:p w14:paraId="4469F95E" w14:textId="77777777" w:rsidR="00D34C31" w:rsidRPr="00D34C31" w:rsidRDefault="00D34C31">
      <w:pPr>
        <w:jc w:val="both"/>
        <w:rPr>
          <w:rFonts w:ascii="Century Gothic" w:hAnsi="Century Gothic"/>
          <w:sz w:val="22"/>
          <w:szCs w:val="22"/>
        </w:rPr>
      </w:pPr>
    </w:p>
    <w:sectPr w:rsidR="00D34C31" w:rsidRPr="00D34C31" w:rsidSect="007D4AF9">
      <w:headerReference w:type="even" r:id="rId17"/>
      <w:headerReference w:type="default" r:id="rId18"/>
      <w:footerReference w:type="even" r:id="rId19"/>
      <w:footerReference w:type="default" r:id="rId20"/>
      <w:headerReference w:type="first" r:id="rId21"/>
      <w:footerReference w:type="first" r:id="rId22"/>
      <w:pgSz w:w="11909" w:h="16834" w:code="9"/>
      <w:pgMar w:top="862" w:right="1009" w:bottom="862" w:left="1009" w:header="289" w:footer="289"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4B6C1B" w14:textId="77777777" w:rsidR="00FD25E4" w:rsidRDefault="00FD25E4">
      <w:r>
        <w:separator/>
      </w:r>
    </w:p>
  </w:endnote>
  <w:endnote w:type="continuationSeparator" w:id="0">
    <w:p w14:paraId="6357C4B4" w14:textId="77777777" w:rsidR="00FD25E4" w:rsidRDefault="00FD2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358BA" w14:textId="77777777" w:rsidR="008F4ADA" w:rsidRDefault="008F4ADA" w:rsidP="001B33EB">
    <w:pPr>
      <w:framePr w:wrap="around" w:vAnchor="text" w:hAnchor="margin" w:xAlign="center" w:y="1"/>
    </w:pPr>
    <w:r>
      <w:fldChar w:fldCharType="begin"/>
    </w:r>
    <w:r>
      <w:instrText xml:space="preserve">PAGE  </w:instrText>
    </w:r>
    <w:r>
      <w:fldChar w:fldCharType="end"/>
    </w:r>
  </w:p>
  <w:p w14:paraId="296FC305" w14:textId="77777777" w:rsidR="008F4ADA" w:rsidRDefault="008F4AD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B919E" w14:textId="77777777" w:rsidR="008F4ADA" w:rsidRDefault="008F4ADA" w:rsidP="001B33EB">
    <w:pPr>
      <w:framePr w:wrap="around" w:vAnchor="text" w:hAnchor="margin" w:xAlign="center" w:y="1"/>
    </w:pPr>
  </w:p>
  <w:p w14:paraId="148E5A4E" w14:textId="77777777" w:rsidR="008F4ADA" w:rsidRDefault="008F4AD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70A86" w14:textId="77777777" w:rsidR="005136E9" w:rsidRDefault="005136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FE61AC" w14:textId="77777777" w:rsidR="00FD25E4" w:rsidRDefault="00FD25E4">
      <w:r>
        <w:separator/>
      </w:r>
    </w:p>
  </w:footnote>
  <w:footnote w:type="continuationSeparator" w:id="0">
    <w:p w14:paraId="7A32488D" w14:textId="77777777" w:rsidR="00FD25E4" w:rsidRDefault="00FD25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F69B40" w14:textId="1F2F96B3" w:rsidR="008F4ADA" w:rsidRDefault="008F4ADA">
    <w:pPr>
      <w:framePr w:wrap="around" w:vAnchor="text" w:hAnchor="margin" w:xAlign="center" w:y="1"/>
    </w:pPr>
    <w:r>
      <w:fldChar w:fldCharType="begin"/>
    </w:r>
    <w:r>
      <w:instrText xml:space="preserve">PAGE  </w:instrText>
    </w:r>
    <w:r>
      <w:fldChar w:fldCharType="end"/>
    </w:r>
  </w:p>
  <w:p w14:paraId="78AEE33A" w14:textId="77777777" w:rsidR="008F4ADA" w:rsidRDefault="008F4AD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DE1DCC" w14:textId="59DB5511" w:rsidR="005136E9" w:rsidRDefault="005136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8D011D" w14:textId="7FB50AA5" w:rsidR="005136E9" w:rsidRDefault="005136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5072B"/>
    <w:multiLevelType w:val="hybridMultilevel"/>
    <w:tmpl w:val="51768B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500746"/>
    <w:multiLevelType w:val="hybridMultilevel"/>
    <w:tmpl w:val="4E5A4526"/>
    <w:lvl w:ilvl="0" w:tplc="08090017">
      <w:start w:val="1"/>
      <w:numFmt w:val="lowerLetter"/>
      <w:lvlText w:val="%1)"/>
      <w:lvlJc w:val="left"/>
      <w:pPr>
        <w:ind w:left="450" w:hanging="360"/>
      </w:p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2" w15:restartNumberingAfterBreak="0">
    <w:nsid w:val="16CF2FD0"/>
    <w:multiLevelType w:val="hybridMultilevel"/>
    <w:tmpl w:val="DA44F996"/>
    <w:lvl w:ilvl="0" w:tplc="9432EAF4">
      <w:start w:val="1"/>
      <w:numFmt w:val="decimal"/>
      <w:lvlText w:val="%1"/>
      <w:lvlJc w:val="left"/>
      <w:pPr>
        <w:ind w:left="1080" w:hanging="720"/>
      </w:pPr>
      <w:rPr>
        <w:rFonts w:hint="default"/>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381586"/>
    <w:multiLevelType w:val="hybridMultilevel"/>
    <w:tmpl w:val="70108D62"/>
    <w:lvl w:ilvl="0" w:tplc="B450D1B2">
      <w:start w:val="1"/>
      <w:numFmt w:val="bullet"/>
      <w:lvlText w:val=""/>
      <w:lvlJc w:val="left"/>
      <w:pPr>
        <w:tabs>
          <w:tab w:val="num" w:pos="363"/>
        </w:tabs>
        <w:ind w:left="363" w:hanging="36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1EA7C33"/>
    <w:multiLevelType w:val="hybridMultilevel"/>
    <w:tmpl w:val="6CE285D2"/>
    <w:lvl w:ilvl="0" w:tplc="37CC1256">
      <w:start w:val="1"/>
      <w:numFmt w:val="lowerRoman"/>
      <w:lvlText w:val="(%1)"/>
      <w:lvlJc w:val="righ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545F1D"/>
    <w:multiLevelType w:val="hybridMultilevel"/>
    <w:tmpl w:val="FF2E53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Formattin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D5A"/>
    <w:rsid w:val="0000384B"/>
    <w:rsid w:val="00007B8D"/>
    <w:rsid w:val="000161B7"/>
    <w:rsid w:val="00017D53"/>
    <w:rsid w:val="00026109"/>
    <w:rsid w:val="0003051F"/>
    <w:rsid w:val="000900B5"/>
    <w:rsid w:val="00097F42"/>
    <w:rsid w:val="00153AF8"/>
    <w:rsid w:val="00153F4F"/>
    <w:rsid w:val="0017014F"/>
    <w:rsid w:val="00180E27"/>
    <w:rsid w:val="0019225F"/>
    <w:rsid w:val="001B33EB"/>
    <w:rsid w:val="001D70B2"/>
    <w:rsid w:val="001E1A7F"/>
    <w:rsid w:val="001E2248"/>
    <w:rsid w:val="001E3324"/>
    <w:rsid w:val="001F33E5"/>
    <w:rsid w:val="002321EC"/>
    <w:rsid w:val="00233C88"/>
    <w:rsid w:val="00237FCD"/>
    <w:rsid w:val="00251AB1"/>
    <w:rsid w:val="00275B91"/>
    <w:rsid w:val="002C1557"/>
    <w:rsid w:val="002D024E"/>
    <w:rsid w:val="002D2652"/>
    <w:rsid w:val="002F008D"/>
    <w:rsid w:val="002F113D"/>
    <w:rsid w:val="002F3960"/>
    <w:rsid w:val="003272BE"/>
    <w:rsid w:val="003515B2"/>
    <w:rsid w:val="00364B69"/>
    <w:rsid w:val="00372454"/>
    <w:rsid w:val="003F374C"/>
    <w:rsid w:val="003F4A73"/>
    <w:rsid w:val="003F59CF"/>
    <w:rsid w:val="003F718A"/>
    <w:rsid w:val="00401D27"/>
    <w:rsid w:val="0041400D"/>
    <w:rsid w:val="00417196"/>
    <w:rsid w:val="00433974"/>
    <w:rsid w:val="004669DD"/>
    <w:rsid w:val="004726E0"/>
    <w:rsid w:val="00481786"/>
    <w:rsid w:val="004B14C3"/>
    <w:rsid w:val="004B41BC"/>
    <w:rsid w:val="004C5146"/>
    <w:rsid w:val="004E1E5A"/>
    <w:rsid w:val="004F1F26"/>
    <w:rsid w:val="00512785"/>
    <w:rsid w:val="005136E9"/>
    <w:rsid w:val="00523142"/>
    <w:rsid w:val="00547C64"/>
    <w:rsid w:val="00551DDD"/>
    <w:rsid w:val="005657EB"/>
    <w:rsid w:val="00571F4C"/>
    <w:rsid w:val="005845FA"/>
    <w:rsid w:val="005A1DB7"/>
    <w:rsid w:val="005A6CFE"/>
    <w:rsid w:val="005B2AD0"/>
    <w:rsid w:val="005C5796"/>
    <w:rsid w:val="005E1E55"/>
    <w:rsid w:val="005F121A"/>
    <w:rsid w:val="005F34A5"/>
    <w:rsid w:val="00630A7F"/>
    <w:rsid w:val="006470E6"/>
    <w:rsid w:val="006B47F4"/>
    <w:rsid w:val="006B5074"/>
    <w:rsid w:val="006B7480"/>
    <w:rsid w:val="006E37B7"/>
    <w:rsid w:val="006E407D"/>
    <w:rsid w:val="006F16EC"/>
    <w:rsid w:val="006F25A1"/>
    <w:rsid w:val="00706257"/>
    <w:rsid w:val="00734C04"/>
    <w:rsid w:val="00736B1E"/>
    <w:rsid w:val="007449B5"/>
    <w:rsid w:val="00763EC0"/>
    <w:rsid w:val="007662F0"/>
    <w:rsid w:val="00770737"/>
    <w:rsid w:val="00785945"/>
    <w:rsid w:val="007953ED"/>
    <w:rsid w:val="007A5976"/>
    <w:rsid w:val="007C3357"/>
    <w:rsid w:val="007D4AF9"/>
    <w:rsid w:val="007D7A27"/>
    <w:rsid w:val="007E0F4D"/>
    <w:rsid w:val="007F14A2"/>
    <w:rsid w:val="007F3C80"/>
    <w:rsid w:val="007F7FB5"/>
    <w:rsid w:val="00806026"/>
    <w:rsid w:val="00814C79"/>
    <w:rsid w:val="00823EC2"/>
    <w:rsid w:val="008341D2"/>
    <w:rsid w:val="0084060D"/>
    <w:rsid w:val="00840D5A"/>
    <w:rsid w:val="0084218F"/>
    <w:rsid w:val="00860695"/>
    <w:rsid w:val="008608C6"/>
    <w:rsid w:val="00862DA0"/>
    <w:rsid w:val="008710B5"/>
    <w:rsid w:val="00896B90"/>
    <w:rsid w:val="008E1798"/>
    <w:rsid w:val="008E54DD"/>
    <w:rsid w:val="008F4ADA"/>
    <w:rsid w:val="00904DDD"/>
    <w:rsid w:val="00923C9F"/>
    <w:rsid w:val="009261F2"/>
    <w:rsid w:val="009270AA"/>
    <w:rsid w:val="0095435C"/>
    <w:rsid w:val="00957E5A"/>
    <w:rsid w:val="0096082E"/>
    <w:rsid w:val="00962DE6"/>
    <w:rsid w:val="009718EF"/>
    <w:rsid w:val="009922F9"/>
    <w:rsid w:val="009A70AF"/>
    <w:rsid w:val="009B0069"/>
    <w:rsid w:val="009B45A1"/>
    <w:rsid w:val="009D681F"/>
    <w:rsid w:val="00A12ADA"/>
    <w:rsid w:val="00A1463B"/>
    <w:rsid w:val="00A14DB8"/>
    <w:rsid w:val="00A32988"/>
    <w:rsid w:val="00A42F3F"/>
    <w:rsid w:val="00A43C0D"/>
    <w:rsid w:val="00A6525C"/>
    <w:rsid w:val="00AA0566"/>
    <w:rsid w:val="00AB04B6"/>
    <w:rsid w:val="00AB0EF5"/>
    <w:rsid w:val="00AB311F"/>
    <w:rsid w:val="00AB3525"/>
    <w:rsid w:val="00AB45D2"/>
    <w:rsid w:val="00AE2B5D"/>
    <w:rsid w:val="00AF6473"/>
    <w:rsid w:val="00B04398"/>
    <w:rsid w:val="00B05991"/>
    <w:rsid w:val="00B12FCF"/>
    <w:rsid w:val="00B32ED0"/>
    <w:rsid w:val="00B83E90"/>
    <w:rsid w:val="00BA1D5E"/>
    <w:rsid w:val="00BD6F72"/>
    <w:rsid w:val="00C163DC"/>
    <w:rsid w:val="00C25A31"/>
    <w:rsid w:val="00C34B31"/>
    <w:rsid w:val="00C80D4A"/>
    <w:rsid w:val="00C831DD"/>
    <w:rsid w:val="00CA5408"/>
    <w:rsid w:val="00CA7569"/>
    <w:rsid w:val="00CB5F8C"/>
    <w:rsid w:val="00CD196A"/>
    <w:rsid w:val="00D213FD"/>
    <w:rsid w:val="00D32CB6"/>
    <w:rsid w:val="00D34C31"/>
    <w:rsid w:val="00D350DA"/>
    <w:rsid w:val="00D362FC"/>
    <w:rsid w:val="00D417AF"/>
    <w:rsid w:val="00D50BAF"/>
    <w:rsid w:val="00D55F52"/>
    <w:rsid w:val="00D64D2E"/>
    <w:rsid w:val="00D95615"/>
    <w:rsid w:val="00DA0410"/>
    <w:rsid w:val="00DA4FE3"/>
    <w:rsid w:val="00DD221A"/>
    <w:rsid w:val="00E01581"/>
    <w:rsid w:val="00E059FE"/>
    <w:rsid w:val="00E06FFA"/>
    <w:rsid w:val="00E07B39"/>
    <w:rsid w:val="00E309CE"/>
    <w:rsid w:val="00E44BAC"/>
    <w:rsid w:val="00E7107D"/>
    <w:rsid w:val="00E74594"/>
    <w:rsid w:val="00E827BD"/>
    <w:rsid w:val="00E90F58"/>
    <w:rsid w:val="00E91090"/>
    <w:rsid w:val="00EA3DBA"/>
    <w:rsid w:val="00EB137A"/>
    <w:rsid w:val="00EB6F82"/>
    <w:rsid w:val="00F01260"/>
    <w:rsid w:val="00F1023A"/>
    <w:rsid w:val="00F3669D"/>
    <w:rsid w:val="00F4372D"/>
    <w:rsid w:val="00F46A7B"/>
    <w:rsid w:val="00F477A6"/>
    <w:rsid w:val="00F54BDD"/>
    <w:rsid w:val="00F95B05"/>
    <w:rsid w:val="00F9614D"/>
    <w:rsid w:val="00FD25E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8092F3A"/>
  <w15:docId w15:val="{9F4809C9-ACD3-43FC-BE5B-3DC9218D3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0D5A"/>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basedOn w:val="Normal"/>
    <w:rsid w:val="00840D5A"/>
    <w:rPr>
      <w:rFonts w:ascii="Arial" w:hAnsi="Arial" w:cs="Arial"/>
      <w:color w:val="000000"/>
      <w:sz w:val="24"/>
      <w:szCs w:val="24"/>
    </w:rPr>
  </w:style>
  <w:style w:type="character" w:styleId="Hyperlink">
    <w:name w:val="Hyperlink"/>
    <w:uiPriority w:val="99"/>
    <w:unhideWhenUsed/>
    <w:rsid w:val="00840D5A"/>
    <w:rPr>
      <w:color w:val="0000FF"/>
      <w:u w:val="single"/>
    </w:rPr>
  </w:style>
  <w:style w:type="paragraph" w:styleId="ListParagraph">
    <w:name w:val="List Paragraph"/>
    <w:basedOn w:val="Normal"/>
    <w:uiPriority w:val="34"/>
    <w:qFormat/>
    <w:rsid w:val="00840D5A"/>
    <w:pPr>
      <w:ind w:left="720"/>
    </w:pPr>
    <w:rPr>
      <w:rFonts w:ascii="Calibri" w:hAnsi="Calibri" w:cs="Calibri"/>
      <w:sz w:val="22"/>
      <w:szCs w:val="22"/>
    </w:rPr>
  </w:style>
  <w:style w:type="paragraph" w:styleId="BalloonText">
    <w:name w:val="Balloon Text"/>
    <w:basedOn w:val="Normal"/>
    <w:link w:val="BalloonTextChar"/>
    <w:uiPriority w:val="99"/>
    <w:semiHidden/>
    <w:unhideWhenUsed/>
    <w:rsid w:val="00840D5A"/>
    <w:rPr>
      <w:rFonts w:ascii="Tahoma" w:hAnsi="Tahoma" w:cs="Tahoma"/>
      <w:sz w:val="16"/>
      <w:szCs w:val="16"/>
    </w:rPr>
  </w:style>
  <w:style w:type="character" w:customStyle="1" w:styleId="BalloonTextChar">
    <w:name w:val="Balloon Text Char"/>
    <w:basedOn w:val="DefaultParagraphFont"/>
    <w:link w:val="BalloonText"/>
    <w:uiPriority w:val="99"/>
    <w:semiHidden/>
    <w:rsid w:val="00840D5A"/>
    <w:rPr>
      <w:rFonts w:ascii="Tahoma" w:eastAsia="Times New Roman" w:hAnsi="Tahoma" w:cs="Tahoma"/>
      <w:sz w:val="16"/>
      <w:szCs w:val="16"/>
      <w:lang w:eastAsia="en-GB"/>
    </w:rPr>
  </w:style>
  <w:style w:type="paragraph" w:styleId="BodyText">
    <w:name w:val="Body Text"/>
    <w:basedOn w:val="Normal"/>
    <w:link w:val="BodyTextChar"/>
    <w:rsid w:val="00153AF8"/>
    <w:pPr>
      <w:jc w:val="both"/>
    </w:pPr>
    <w:rPr>
      <w:sz w:val="22"/>
      <w:lang w:eastAsia="en-US"/>
    </w:rPr>
  </w:style>
  <w:style w:type="character" w:customStyle="1" w:styleId="BodyTextChar">
    <w:name w:val="Body Text Char"/>
    <w:basedOn w:val="DefaultParagraphFont"/>
    <w:link w:val="BodyText"/>
    <w:rsid w:val="00153AF8"/>
    <w:rPr>
      <w:rFonts w:ascii="Times New Roman" w:eastAsia="Times New Roman" w:hAnsi="Times New Roman" w:cs="Times New Roman"/>
      <w:szCs w:val="20"/>
    </w:rPr>
  </w:style>
  <w:style w:type="character" w:styleId="Emphasis">
    <w:name w:val="Emphasis"/>
    <w:basedOn w:val="DefaultParagraphFont"/>
    <w:qFormat/>
    <w:rsid w:val="00153AF8"/>
    <w:rPr>
      <w:i/>
      <w:iCs/>
    </w:rPr>
  </w:style>
  <w:style w:type="paragraph" w:styleId="PlainText">
    <w:name w:val="Plain Text"/>
    <w:basedOn w:val="Normal"/>
    <w:link w:val="PlainTextChar"/>
    <w:rsid w:val="00F46A7B"/>
    <w:rPr>
      <w:rFonts w:ascii="Courier New" w:hAnsi="Courier New" w:cs="Courier New"/>
    </w:rPr>
  </w:style>
  <w:style w:type="character" w:customStyle="1" w:styleId="PlainTextChar">
    <w:name w:val="Plain Text Char"/>
    <w:basedOn w:val="DefaultParagraphFont"/>
    <w:link w:val="PlainText"/>
    <w:rsid w:val="00F46A7B"/>
    <w:rPr>
      <w:rFonts w:ascii="Courier New" w:eastAsia="Times New Roman" w:hAnsi="Courier New" w:cs="Courier New"/>
      <w:sz w:val="20"/>
      <w:szCs w:val="20"/>
      <w:lang w:eastAsia="en-GB"/>
    </w:rPr>
  </w:style>
  <w:style w:type="character" w:styleId="CommentReference">
    <w:name w:val="annotation reference"/>
    <w:basedOn w:val="DefaultParagraphFont"/>
    <w:uiPriority w:val="99"/>
    <w:semiHidden/>
    <w:unhideWhenUsed/>
    <w:rsid w:val="004B41BC"/>
    <w:rPr>
      <w:sz w:val="16"/>
      <w:szCs w:val="16"/>
    </w:rPr>
  </w:style>
  <w:style w:type="paragraph" w:styleId="CommentText">
    <w:name w:val="annotation text"/>
    <w:basedOn w:val="Normal"/>
    <w:link w:val="CommentTextChar"/>
    <w:uiPriority w:val="99"/>
    <w:semiHidden/>
    <w:unhideWhenUsed/>
    <w:rsid w:val="004B41BC"/>
  </w:style>
  <w:style w:type="character" w:customStyle="1" w:styleId="CommentTextChar">
    <w:name w:val="Comment Text Char"/>
    <w:basedOn w:val="DefaultParagraphFont"/>
    <w:link w:val="CommentText"/>
    <w:uiPriority w:val="99"/>
    <w:semiHidden/>
    <w:rsid w:val="004B41BC"/>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B41BC"/>
    <w:rPr>
      <w:b/>
      <w:bCs/>
    </w:rPr>
  </w:style>
  <w:style w:type="character" w:customStyle="1" w:styleId="CommentSubjectChar">
    <w:name w:val="Comment Subject Char"/>
    <w:basedOn w:val="CommentTextChar"/>
    <w:link w:val="CommentSubject"/>
    <w:uiPriority w:val="99"/>
    <w:semiHidden/>
    <w:rsid w:val="004B41BC"/>
    <w:rPr>
      <w:rFonts w:ascii="Times New Roman" w:eastAsia="Times New Roman" w:hAnsi="Times New Roman" w:cs="Times New Roman"/>
      <w:b/>
      <w:bCs/>
      <w:sz w:val="20"/>
      <w:szCs w:val="20"/>
      <w:lang w:eastAsia="en-GB"/>
    </w:rPr>
  </w:style>
  <w:style w:type="paragraph" w:styleId="Revision">
    <w:name w:val="Revision"/>
    <w:hidden/>
    <w:uiPriority w:val="99"/>
    <w:semiHidden/>
    <w:rsid w:val="00DA4FE3"/>
    <w:pPr>
      <w:spacing w:after="0" w:line="240" w:lineRule="auto"/>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5136E9"/>
    <w:pPr>
      <w:tabs>
        <w:tab w:val="center" w:pos="4320"/>
        <w:tab w:val="right" w:pos="8640"/>
      </w:tabs>
    </w:pPr>
  </w:style>
  <w:style w:type="character" w:customStyle="1" w:styleId="HeaderChar">
    <w:name w:val="Header Char"/>
    <w:basedOn w:val="DefaultParagraphFont"/>
    <w:link w:val="Header"/>
    <w:uiPriority w:val="99"/>
    <w:rsid w:val="005136E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5136E9"/>
    <w:pPr>
      <w:tabs>
        <w:tab w:val="center" w:pos="4320"/>
        <w:tab w:val="right" w:pos="8640"/>
      </w:tabs>
    </w:pPr>
  </w:style>
  <w:style w:type="character" w:customStyle="1" w:styleId="FooterChar">
    <w:name w:val="Footer Char"/>
    <w:basedOn w:val="DefaultParagraphFont"/>
    <w:link w:val="Footer"/>
    <w:uiPriority w:val="99"/>
    <w:rsid w:val="005136E9"/>
    <w:rPr>
      <w:rFonts w:ascii="Times New Roman" w:eastAsia="Times New Roman" w:hAnsi="Times New Roman" w:cs="Times New Roman"/>
      <w:sz w:val="20"/>
      <w:szCs w:val="20"/>
      <w:lang w:eastAsia="en-GB"/>
    </w:rPr>
  </w:style>
  <w:style w:type="character" w:styleId="FollowedHyperlink">
    <w:name w:val="FollowedHyperlink"/>
    <w:basedOn w:val="DefaultParagraphFont"/>
    <w:uiPriority w:val="99"/>
    <w:semiHidden/>
    <w:unhideWhenUsed/>
    <w:rsid w:val="00A14DB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156723">
      <w:bodyDiv w:val="1"/>
      <w:marLeft w:val="0"/>
      <w:marRight w:val="0"/>
      <w:marTop w:val="0"/>
      <w:marBottom w:val="0"/>
      <w:divBdr>
        <w:top w:val="none" w:sz="0" w:space="0" w:color="auto"/>
        <w:left w:val="none" w:sz="0" w:space="0" w:color="auto"/>
        <w:bottom w:val="none" w:sz="0" w:space="0" w:color="auto"/>
        <w:right w:val="none" w:sz="0" w:space="0" w:color="auto"/>
      </w:divBdr>
    </w:div>
    <w:div w:id="1196962552">
      <w:bodyDiv w:val="1"/>
      <w:marLeft w:val="0"/>
      <w:marRight w:val="0"/>
      <w:marTop w:val="0"/>
      <w:marBottom w:val="0"/>
      <w:divBdr>
        <w:top w:val="none" w:sz="0" w:space="0" w:color="auto"/>
        <w:left w:val="none" w:sz="0" w:space="0" w:color="auto"/>
        <w:bottom w:val="none" w:sz="0" w:space="0" w:color="auto"/>
        <w:right w:val="none" w:sz="0" w:space="0" w:color="auto"/>
      </w:divBdr>
      <w:divsChild>
        <w:div w:id="849947216">
          <w:marLeft w:val="0"/>
          <w:marRight w:val="0"/>
          <w:marTop w:val="0"/>
          <w:marBottom w:val="0"/>
          <w:divBdr>
            <w:top w:val="none" w:sz="0" w:space="0" w:color="auto"/>
            <w:left w:val="none" w:sz="0" w:space="0" w:color="auto"/>
            <w:bottom w:val="none" w:sz="0" w:space="0" w:color="auto"/>
            <w:right w:val="none" w:sz="0" w:space="0" w:color="auto"/>
          </w:divBdr>
        </w:div>
      </w:divsChild>
    </w:div>
    <w:div w:id="1569849840">
      <w:bodyDiv w:val="1"/>
      <w:marLeft w:val="0"/>
      <w:marRight w:val="0"/>
      <w:marTop w:val="0"/>
      <w:marBottom w:val="0"/>
      <w:divBdr>
        <w:top w:val="none" w:sz="0" w:space="0" w:color="auto"/>
        <w:left w:val="none" w:sz="0" w:space="0" w:color="auto"/>
        <w:bottom w:val="none" w:sz="0" w:space="0" w:color="auto"/>
        <w:right w:val="none" w:sz="0" w:space="0" w:color="auto"/>
      </w:divBdr>
      <w:divsChild>
        <w:div w:id="1876308464">
          <w:marLeft w:val="0"/>
          <w:marRight w:val="0"/>
          <w:marTop w:val="0"/>
          <w:marBottom w:val="0"/>
          <w:divBdr>
            <w:top w:val="none" w:sz="0" w:space="0" w:color="auto"/>
            <w:left w:val="none" w:sz="0" w:space="0" w:color="auto"/>
            <w:bottom w:val="none" w:sz="0" w:space="0" w:color="auto"/>
            <w:right w:val="none" w:sz="0" w:space="0" w:color="auto"/>
          </w:divBdr>
        </w:div>
      </w:divsChild>
    </w:div>
    <w:div w:id="1760982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office@mps.rbksch.or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mps.rbksch.or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ingston.admissions@achievingforchildren.org.uk" TargetMode="External"/><Relationship Id="rId14" Type="http://schemas.openxmlformats.org/officeDocument/2006/relationships/image" Target="media/image5.jpe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CCFE12-9466-4F30-BB41-E270D166C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2068</Words>
  <Characters>11793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Malden P</Company>
  <LinksUpToDate>false</LinksUpToDate>
  <CharactersWithSpaces>13834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Humphreys</dc:creator>
  <cp:lastModifiedBy>Molly Reeve</cp:lastModifiedBy>
  <cp:revision>4</cp:revision>
  <cp:lastPrinted>2021-10-06T13:22:00Z</cp:lastPrinted>
  <dcterms:created xsi:type="dcterms:W3CDTF">2024-09-19T12:13:00Z</dcterms:created>
  <dcterms:modified xsi:type="dcterms:W3CDTF">2024-09-19T12:30:00Z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